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DDD15" w14:textId="7A0E2955" w:rsidR="002C61FD" w:rsidRPr="00933EB9" w:rsidRDefault="00004A73">
      <w:pPr>
        <w:pStyle w:val="Heading6"/>
        <w:tabs>
          <w:tab w:val="clear" w:pos="720"/>
        </w:tabs>
        <w:rPr>
          <w:rFonts w:ascii="Museo 300" w:hAnsi="Museo 300"/>
          <w:sz w:val="22"/>
          <w:szCs w:val="22"/>
        </w:rPr>
      </w:pPr>
      <w:r w:rsidRPr="00004A73">
        <w:rPr>
          <w:rFonts w:ascii="Museo 500" w:hAnsi="Museo 500"/>
          <w:noProof/>
          <w:color w:val="505759"/>
          <w:sz w:val="24"/>
          <w:szCs w:val="24"/>
        </w:rPr>
        <w:drawing>
          <wp:anchor distT="0" distB="0" distL="114300" distR="114300" simplePos="0" relativeHeight="251659264" behindDoc="0" locked="0" layoutInCell="1" allowOverlap="1" wp14:anchorId="7B999094" wp14:editId="61439C76">
            <wp:simplePos x="0" y="0"/>
            <wp:positionH relativeFrom="column">
              <wp:posOffset>3879850</wp:posOffset>
            </wp:positionH>
            <wp:positionV relativeFrom="paragraph">
              <wp:posOffset>8255</wp:posOffset>
            </wp:positionV>
            <wp:extent cx="2434590" cy="1055370"/>
            <wp:effectExtent l="0" t="0" r="3810" b="0"/>
            <wp:wrapSquare wrapText="bothSides"/>
            <wp:docPr id="182677032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770321" name="Graphic 1"/>
                    <pic:cNvPicPr/>
                  </pic:nvPicPr>
                  <pic:blipFill>
                    <a:blip r:embed="rId7">
                      <a:extLst>
                        <a:ext uri="{96DAC541-7B7A-43D3-8B79-37D633B846F1}">
                          <asvg:svgBlip xmlns:asvg="http://schemas.microsoft.com/office/drawing/2016/SVG/main" r:embed="rId8"/>
                        </a:ext>
                      </a:extLst>
                    </a:blip>
                    <a:stretch>
                      <a:fillRect/>
                    </a:stretch>
                  </pic:blipFill>
                  <pic:spPr>
                    <a:xfrm>
                      <a:off x="0" y="0"/>
                      <a:ext cx="2434590" cy="1055370"/>
                    </a:xfrm>
                    <a:prstGeom prst="rect">
                      <a:avLst/>
                    </a:prstGeom>
                  </pic:spPr>
                </pic:pic>
              </a:graphicData>
            </a:graphic>
            <wp14:sizeRelH relativeFrom="page">
              <wp14:pctWidth>0</wp14:pctWidth>
            </wp14:sizeRelH>
            <wp14:sizeRelV relativeFrom="page">
              <wp14:pctHeight>0</wp14:pctHeight>
            </wp14:sizeRelV>
          </wp:anchor>
        </w:drawing>
      </w:r>
    </w:p>
    <w:p w14:paraId="45B4BA5B" w14:textId="02CFD43F" w:rsidR="00AF0E44" w:rsidRDefault="00AF0E44" w:rsidP="00933EB9">
      <w:pPr>
        <w:rPr>
          <w:rFonts w:ascii="Museo 300" w:hAnsi="Museo 300"/>
          <w:b/>
          <w:bCs/>
          <w:szCs w:val="22"/>
        </w:rPr>
      </w:pPr>
    </w:p>
    <w:p w14:paraId="4F464C8C" w14:textId="77777777" w:rsidR="00AF0E44" w:rsidRDefault="00AF0E44" w:rsidP="00933EB9">
      <w:pPr>
        <w:rPr>
          <w:rFonts w:ascii="Museo 300" w:hAnsi="Museo 300"/>
          <w:b/>
          <w:bCs/>
          <w:szCs w:val="22"/>
        </w:rPr>
      </w:pPr>
    </w:p>
    <w:tbl>
      <w:tblPr>
        <w:tblpPr w:leftFromText="180" w:rightFromText="180" w:vertAnchor="page" w:horzAnchor="margin" w:tblpY="2441"/>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6660"/>
      </w:tblGrid>
      <w:tr w:rsidR="00004A73" w:rsidRPr="00933EB9" w14:paraId="46B179B5" w14:textId="77777777" w:rsidTr="00004A73">
        <w:tc>
          <w:tcPr>
            <w:tcW w:w="3420" w:type="dxa"/>
          </w:tcPr>
          <w:p w14:paraId="747117C1" w14:textId="77777777" w:rsidR="00004A73" w:rsidRPr="00933EB9" w:rsidRDefault="00004A73" w:rsidP="00004A73">
            <w:pPr>
              <w:rPr>
                <w:rFonts w:ascii="Museo 300" w:hAnsi="Museo 300"/>
                <w:b/>
                <w:szCs w:val="22"/>
              </w:rPr>
            </w:pPr>
            <w:r w:rsidRPr="00933EB9">
              <w:rPr>
                <w:rFonts w:ascii="Museo 300" w:hAnsi="Museo 300"/>
                <w:b/>
                <w:szCs w:val="22"/>
              </w:rPr>
              <w:t>Job Title</w:t>
            </w:r>
          </w:p>
        </w:tc>
        <w:tc>
          <w:tcPr>
            <w:tcW w:w="6660" w:type="dxa"/>
          </w:tcPr>
          <w:p w14:paraId="31A94B10" w14:textId="77777777" w:rsidR="00004A73" w:rsidRPr="00933EB9" w:rsidRDefault="00004A73" w:rsidP="00004A73">
            <w:pPr>
              <w:rPr>
                <w:rFonts w:ascii="Museo 300" w:hAnsi="Museo 300"/>
                <w:color w:val="FF0000"/>
              </w:rPr>
            </w:pPr>
            <w:r w:rsidRPr="00933EB9">
              <w:rPr>
                <w:rFonts w:ascii="Museo 300" w:hAnsi="Museo 300"/>
                <w:lang w:val="en" w:eastAsia="en-GB"/>
              </w:rPr>
              <w:t>Key Account Manager</w:t>
            </w:r>
          </w:p>
        </w:tc>
      </w:tr>
      <w:tr w:rsidR="00004A73" w:rsidRPr="00933EB9" w14:paraId="408F7F7B" w14:textId="77777777" w:rsidTr="00004A73">
        <w:tc>
          <w:tcPr>
            <w:tcW w:w="3420" w:type="dxa"/>
          </w:tcPr>
          <w:p w14:paraId="2196E6E1" w14:textId="77777777" w:rsidR="00004A73" w:rsidRPr="00933EB9" w:rsidRDefault="00004A73" w:rsidP="00004A73">
            <w:pPr>
              <w:rPr>
                <w:rFonts w:ascii="Museo 300" w:hAnsi="Museo 300"/>
                <w:b/>
                <w:szCs w:val="22"/>
              </w:rPr>
            </w:pPr>
            <w:r w:rsidRPr="00933EB9">
              <w:rPr>
                <w:rFonts w:ascii="Museo 300" w:hAnsi="Museo 300"/>
                <w:b/>
                <w:szCs w:val="22"/>
              </w:rPr>
              <w:t>Department.</w:t>
            </w:r>
          </w:p>
        </w:tc>
        <w:tc>
          <w:tcPr>
            <w:tcW w:w="6660" w:type="dxa"/>
          </w:tcPr>
          <w:p w14:paraId="3523FC36" w14:textId="77777777" w:rsidR="00004A73" w:rsidRPr="00933EB9" w:rsidRDefault="00004A73" w:rsidP="00004A73">
            <w:pPr>
              <w:rPr>
                <w:rFonts w:ascii="Museo 300" w:hAnsi="Museo 300"/>
              </w:rPr>
            </w:pPr>
            <w:r w:rsidRPr="00933EB9">
              <w:rPr>
                <w:rFonts w:ascii="Museo 300" w:hAnsi="Museo 300"/>
              </w:rPr>
              <w:t>Restore Information Management - Sales</w:t>
            </w:r>
          </w:p>
        </w:tc>
      </w:tr>
      <w:tr w:rsidR="00004A73" w:rsidRPr="00933EB9" w14:paraId="6F798C5C" w14:textId="77777777" w:rsidTr="00004A73">
        <w:tc>
          <w:tcPr>
            <w:tcW w:w="3420" w:type="dxa"/>
          </w:tcPr>
          <w:p w14:paraId="5C1A5FAF" w14:textId="77777777" w:rsidR="00004A73" w:rsidRPr="00933EB9" w:rsidRDefault="00004A73" w:rsidP="00004A73">
            <w:pPr>
              <w:rPr>
                <w:rFonts w:ascii="Museo 300" w:hAnsi="Museo 300"/>
                <w:b/>
                <w:szCs w:val="22"/>
              </w:rPr>
            </w:pPr>
            <w:r w:rsidRPr="00933EB9">
              <w:rPr>
                <w:rFonts w:ascii="Museo 300" w:hAnsi="Museo 300"/>
                <w:b/>
                <w:szCs w:val="22"/>
              </w:rPr>
              <w:t>Location</w:t>
            </w:r>
          </w:p>
        </w:tc>
        <w:tc>
          <w:tcPr>
            <w:tcW w:w="6660" w:type="dxa"/>
          </w:tcPr>
          <w:p w14:paraId="7AD599C8" w14:textId="77777777" w:rsidR="00004A73" w:rsidRPr="00933EB9" w:rsidRDefault="00004A73" w:rsidP="00004A73">
            <w:pPr>
              <w:rPr>
                <w:rFonts w:ascii="Museo 300" w:hAnsi="Museo 300"/>
              </w:rPr>
            </w:pPr>
            <w:r w:rsidRPr="00933EB9">
              <w:rPr>
                <w:rFonts w:ascii="Museo 300" w:hAnsi="Museo 300"/>
              </w:rPr>
              <w:t>Office based – local Restore office</w:t>
            </w:r>
          </w:p>
        </w:tc>
      </w:tr>
      <w:tr w:rsidR="00004A73" w:rsidRPr="00933EB9" w14:paraId="6307E69A" w14:textId="77777777" w:rsidTr="00004A73">
        <w:tc>
          <w:tcPr>
            <w:tcW w:w="3420" w:type="dxa"/>
          </w:tcPr>
          <w:p w14:paraId="250A8542" w14:textId="77777777" w:rsidR="00004A73" w:rsidRPr="00933EB9" w:rsidRDefault="00004A73" w:rsidP="00004A73">
            <w:pPr>
              <w:rPr>
                <w:rFonts w:ascii="Museo 300" w:hAnsi="Museo 300"/>
                <w:b/>
                <w:szCs w:val="22"/>
              </w:rPr>
            </w:pPr>
            <w:r w:rsidRPr="00933EB9">
              <w:rPr>
                <w:rFonts w:ascii="Museo 300" w:hAnsi="Museo 300"/>
                <w:b/>
                <w:szCs w:val="22"/>
              </w:rPr>
              <w:t>Reports to (direct)</w:t>
            </w:r>
          </w:p>
        </w:tc>
        <w:tc>
          <w:tcPr>
            <w:tcW w:w="6660" w:type="dxa"/>
          </w:tcPr>
          <w:p w14:paraId="1FA6F4BE" w14:textId="77777777" w:rsidR="00004A73" w:rsidRPr="00933EB9" w:rsidRDefault="00004A73" w:rsidP="00004A73">
            <w:pPr>
              <w:rPr>
                <w:rFonts w:ascii="Museo 300" w:hAnsi="Museo 300"/>
              </w:rPr>
            </w:pPr>
            <w:r w:rsidRPr="00933EB9">
              <w:rPr>
                <w:rFonts w:ascii="Museo 300" w:hAnsi="Museo 300"/>
              </w:rPr>
              <w:t>Keren Woodward – Head of National Account Management</w:t>
            </w:r>
          </w:p>
        </w:tc>
      </w:tr>
    </w:tbl>
    <w:p w14:paraId="5484F135" w14:textId="77777777" w:rsidR="00AF0E44" w:rsidRDefault="00AF0E44" w:rsidP="00933EB9">
      <w:pPr>
        <w:rPr>
          <w:rFonts w:ascii="Museo 300" w:hAnsi="Museo 300"/>
          <w:b/>
          <w:bCs/>
          <w:szCs w:val="22"/>
        </w:rPr>
      </w:pPr>
    </w:p>
    <w:p w14:paraId="26B55E7A" w14:textId="77777777" w:rsidR="00004A73" w:rsidRDefault="00004A73" w:rsidP="00933EB9">
      <w:pPr>
        <w:rPr>
          <w:rFonts w:ascii="Museo 300" w:hAnsi="Museo 300"/>
          <w:b/>
          <w:bCs/>
          <w:szCs w:val="22"/>
        </w:rPr>
      </w:pPr>
    </w:p>
    <w:p w14:paraId="7EDC99DA" w14:textId="77777777" w:rsidR="00004A73" w:rsidRDefault="00004A73" w:rsidP="00933EB9">
      <w:pPr>
        <w:rPr>
          <w:rFonts w:ascii="Museo 300" w:hAnsi="Museo 300"/>
          <w:b/>
          <w:bCs/>
          <w:szCs w:val="22"/>
        </w:rPr>
      </w:pPr>
    </w:p>
    <w:p w14:paraId="5F4191C4" w14:textId="77777777" w:rsidR="00004A73" w:rsidRDefault="00004A73" w:rsidP="00933EB9">
      <w:pPr>
        <w:rPr>
          <w:rFonts w:ascii="Museo 300" w:hAnsi="Museo 300"/>
          <w:b/>
          <w:bCs/>
          <w:szCs w:val="22"/>
        </w:rPr>
      </w:pPr>
    </w:p>
    <w:p w14:paraId="217F6D5B" w14:textId="77777777" w:rsidR="00004A73" w:rsidRDefault="00004A73" w:rsidP="00933EB9">
      <w:pPr>
        <w:rPr>
          <w:rFonts w:ascii="Museo 300" w:hAnsi="Museo 300"/>
          <w:b/>
          <w:bCs/>
          <w:szCs w:val="22"/>
        </w:rPr>
      </w:pPr>
    </w:p>
    <w:p w14:paraId="1490F7AE" w14:textId="77777777" w:rsidR="00004A73" w:rsidRDefault="00004A73" w:rsidP="00933EB9">
      <w:pPr>
        <w:rPr>
          <w:rFonts w:ascii="Museo 300" w:hAnsi="Museo 300"/>
          <w:b/>
          <w:bCs/>
          <w:szCs w:val="22"/>
        </w:rPr>
      </w:pPr>
    </w:p>
    <w:p w14:paraId="49003EB4" w14:textId="30930E1B" w:rsidR="00933EB9" w:rsidRDefault="00933EB9" w:rsidP="00933EB9">
      <w:pPr>
        <w:rPr>
          <w:rFonts w:ascii="Museo 300" w:hAnsi="Museo 300"/>
          <w:b/>
          <w:bCs/>
          <w:szCs w:val="22"/>
        </w:rPr>
      </w:pPr>
      <w:r w:rsidRPr="00933EB9">
        <w:rPr>
          <w:rFonts w:ascii="Museo 300" w:hAnsi="Museo 300"/>
          <w:b/>
          <w:bCs/>
          <w:szCs w:val="22"/>
        </w:rPr>
        <w:t xml:space="preserve">Role Summary </w:t>
      </w:r>
    </w:p>
    <w:p w14:paraId="7A1063E3" w14:textId="77777777" w:rsidR="002131D2" w:rsidRPr="00933EB9" w:rsidRDefault="002131D2" w:rsidP="00933EB9">
      <w:pPr>
        <w:rPr>
          <w:rFonts w:ascii="Museo 300" w:hAnsi="Museo 300"/>
          <w:b/>
          <w:bCs/>
          <w:szCs w:val="22"/>
        </w:rPr>
      </w:pPr>
    </w:p>
    <w:p w14:paraId="29725C74" w14:textId="3A6C97DA" w:rsidR="00933EB9" w:rsidRPr="00933EB9" w:rsidRDefault="00933EB9" w:rsidP="00933EB9">
      <w:pPr>
        <w:rPr>
          <w:rFonts w:ascii="Museo 300" w:hAnsi="Museo 300"/>
          <w:szCs w:val="22"/>
        </w:rPr>
      </w:pPr>
      <w:r w:rsidRPr="00933EB9">
        <w:rPr>
          <w:rFonts w:ascii="Museo 300" w:hAnsi="Museo 300"/>
          <w:szCs w:val="22"/>
        </w:rPr>
        <w:t xml:space="preserve">This role is </w:t>
      </w:r>
      <w:r w:rsidRPr="00933EB9">
        <w:rPr>
          <w:rFonts w:ascii="Museo 300" w:hAnsi="Museo 300"/>
          <w:b/>
          <w:bCs/>
          <w:szCs w:val="22"/>
        </w:rPr>
        <w:t>first and foremost about customer retention and growth</w:t>
      </w:r>
      <w:r w:rsidRPr="00933EB9">
        <w:rPr>
          <w:rFonts w:ascii="Museo 300" w:hAnsi="Museo 300"/>
          <w:szCs w:val="22"/>
        </w:rPr>
        <w:t xml:space="preserve"> across a portfolio of large, regulated-sector customers. The successful candidate will be an experienced </w:t>
      </w:r>
      <w:r w:rsidRPr="00933EB9">
        <w:rPr>
          <w:rFonts w:ascii="Museo 300" w:hAnsi="Museo 300"/>
          <w:b/>
          <w:bCs/>
          <w:szCs w:val="22"/>
        </w:rPr>
        <w:t>strategic account manager</w:t>
      </w:r>
      <w:r w:rsidRPr="00933EB9">
        <w:rPr>
          <w:rFonts w:ascii="Museo 300" w:hAnsi="Museo 300"/>
          <w:szCs w:val="22"/>
        </w:rPr>
        <w:t xml:space="preserve"> who is confident operating at </w:t>
      </w:r>
      <w:r w:rsidRPr="00933EB9">
        <w:rPr>
          <w:rFonts w:ascii="Museo 300" w:hAnsi="Museo 300"/>
          <w:b/>
          <w:bCs/>
          <w:szCs w:val="22"/>
        </w:rPr>
        <w:t>senior and executive level</w:t>
      </w:r>
      <w:r w:rsidRPr="00933EB9">
        <w:rPr>
          <w:rFonts w:ascii="Museo 300" w:hAnsi="Museo 300"/>
          <w:szCs w:val="22"/>
        </w:rPr>
        <w:t xml:space="preserve">, able to </w:t>
      </w:r>
      <w:r w:rsidRPr="00933EB9">
        <w:rPr>
          <w:rFonts w:ascii="Museo 300" w:hAnsi="Museo 300"/>
          <w:b/>
          <w:bCs/>
          <w:szCs w:val="22"/>
        </w:rPr>
        <w:t>protect existing revenue</w:t>
      </w:r>
      <w:r w:rsidRPr="00933EB9">
        <w:rPr>
          <w:rFonts w:ascii="Museo 300" w:hAnsi="Museo 300"/>
          <w:szCs w:val="22"/>
        </w:rPr>
        <w:t xml:space="preserve">, strengthen relationships, and expand their use of Restore </w:t>
      </w:r>
      <w:r w:rsidR="00192C5C">
        <w:rPr>
          <w:rFonts w:ascii="Museo 300" w:hAnsi="Museo 300"/>
          <w:szCs w:val="22"/>
        </w:rPr>
        <w:t xml:space="preserve">Information </w:t>
      </w:r>
      <w:r w:rsidR="00E92534">
        <w:rPr>
          <w:rFonts w:ascii="Museo 300" w:hAnsi="Museo 300"/>
          <w:szCs w:val="22"/>
        </w:rPr>
        <w:t>management’s</w:t>
      </w:r>
      <w:r w:rsidRPr="00933EB9">
        <w:rPr>
          <w:rFonts w:ascii="Museo 300" w:hAnsi="Museo 300"/>
          <w:szCs w:val="22"/>
        </w:rPr>
        <w:t xml:space="preserve"> solutions, drawing on </w:t>
      </w:r>
      <w:r w:rsidRPr="00933EB9">
        <w:rPr>
          <w:rFonts w:ascii="Museo 300" w:hAnsi="Museo 300"/>
          <w:b/>
          <w:bCs/>
          <w:szCs w:val="22"/>
        </w:rPr>
        <w:t>strong prior experience of SaaS, digital workflow and digitisation platforms</w:t>
      </w:r>
      <w:r w:rsidRPr="00933EB9">
        <w:rPr>
          <w:rFonts w:ascii="Museo 300" w:hAnsi="Museo 300"/>
          <w:szCs w:val="22"/>
        </w:rPr>
        <w:t>.</w:t>
      </w:r>
    </w:p>
    <w:p w14:paraId="2351988C" w14:textId="482FC4C7" w:rsidR="00933EB9" w:rsidRPr="00933EB9" w:rsidRDefault="00933EB9" w:rsidP="00933EB9">
      <w:pPr>
        <w:rPr>
          <w:rFonts w:ascii="Museo 300" w:hAnsi="Museo 300"/>
          <w:szCs w:val="22"/>
        </w:rPr>
      </w:pPr>
      <w:r w:rsidRPr="00933EB9">
        <w:rPr>
          <w:rFonts w:ascii="Museo 300" w:hAnsi="Museo 300"/>
          <w:szCs w:val="22"/>
        </w:rPr>
        <w:t>You will already be comfortable owning complex accounts where service delivery, contract management, stakeholder alignment and commercial discipline are critical. This role requires experience, judgement, and the ability to lead internally on behalf of the customer.</w:t>
      </w:r>
    </w:p>
    <w:p w14:paraId="0C55F480" w14:textId="77777777" w:rsidR="00933EB9" w:rsidRPr="00933EB9" w:rsidRDefault="00933EB9" w:rsidP="00933EB9">
      <w:pPr>
        <w:rPr>
          <w:rFonts w:ascii="Museo 300" w:hAnsi="Museo 300"/>
          <w:szCs w:val="22"/>
        </w:rPr>
      </w:pPr>
      <w:r w:rsidRPr="00933EB9">
        <w:rPr>
          <w:rFonts w:ascii="Museo 300" w:hAnsi="Museo 300"/>
          <w:szCs w:val="22"/>
        </w:rPr>
        <w:pict w14:anchorId="234FBB59">
          <v:rect id="_x0000_i1026" style="width:0;height:1.5pt" o:hralign="center" o:hrstd="t" o:hr="t" fillcolor="#a0a0a0" stroked="f"/>
        </w:pict>
      </w:r>
    </w:p>
    <w:p w14:paraId="58918A78" w14:textId="77777777" w:rsidR="00933EB9" w:rsidRDefault="00933EB9" w:rsidP="00933EB9">
      <w:pPr>
        <w:rPr>
          <w:rFonts w:ascii="Museo 300" w:hAnsi="Museo 300"/>
          <w:b/>
          <w:bCs/>
          <w:szCs w:val="22"/>
        </w:rPr>
      </w:pPr>
      <w:r w:rsidRPr="00933EB9">
        <w:rPr>
          <w:rFonts w:ascii="Museo 300" w:hAnsi="Museo 300"/>
          <w:b/>
          <w:bCs/>
          <w:szCs w:val="22"/>
        </w:rPr>
        <w:t>Key Priorities for the Role</w:t>
      </w:r>
    </w:p>
    <w:p w14:paraId="39240E4E" w14:textId="77777777" w:rsidR="00004A73" w:rsidRPr="00933EB9" w:rsidRDefault="00004A73" w:rsidP="00933EB9">
      <w:pPr>
        <w:rPr>
          <w:rFonts w:ascii="Museo 300" w:hAnsi="Museo 300"/>
          <w:b/>
          <w:bCs/>
          <w:szCs w:val="22"/>
        </w:rPr>
      </w:pPr>
    </w:p>
    <w:p w14:paraId="627A11BB" w14:textId="77777777" w:rsidR="00933EB9" w:rsidRPr="00933EB9" w:rsidRDefault="00933EB9" w:rsidP="00933EB9">
      <w:pPr>
        <w:rPr>
          <w:rFonts w:ascii="Museo 300" w:hAnsi="Museo 300"/>
          <w:szCs w:val="22"/>
        </w:rPr>
      </w:pPr>
      <w:r w:rsidRPr="00933EB9">
        <w:rPr>
          <w:rFonts w:ascii="Museo 300" w:hAnsi="Museo 300"/>
          <w:b/>
          <w:bCs/>
          <w:szCs w:val="22"/>
        </w:rPr>
        <w:t>1. Customer Retention &amp; Relationship Strength</w:t>
      </w:r>
    </w:p>
    <w:p w14:paraId="0007219B" w14:textId="3F66DB72" w:rsidR="00933EB9" w:rsidRPr="00933EB9" w:rsidRDefault="00933EB9" w:rsidP="00933EB9">
      <w:pPr>
        <w:numPr>
          <w:ilvl w:val="0"/>
          <w:numId w:val="32"/>
        </w:numPr>
        <w:rPr>
          <w:rFonts w:ascii="Museo 300" w:hAnsi="Museo 300"/>
          <w:szCs w:val="22"/>
        </w:rPr>
      </w:pPr>
      <w:r w:rsidRPr="00933EB9">
        <w:rPr>
          <w:rFonts w:ascii="Museo 300" w:hAnsi="Museo 300"/>
          <w:szCs w:val="22"/>
        </w:rPr>
        <w:t xml:space="preserve">Own retention for a portfolio of strategic accounts, ensuring customers remain loyal and confident in Restore </w:t>
      </w:r>
      <w:r w:rsidR="00192C5C">
        <w:rPr>
          <w:rFonts w:ascii="Museo 300" w:hAnsi="Museo 300"/>
          <w:szCs w:val="22"/>
        </w:rPr>
        <w:t>Information Management</w:t>
      </w:r>
      <w:r w:rsidRPr="00933EB9">
        <w:rPr>
          <w:rFonts w:ascii="Museo 300" w:hAnsi="Museo 300"/>
          <w:szCs w:val="22"/>
        </w:rPr>
        <w:t xml:space="preserve"> as a long-term partner.</w:t>
      </w:r>
    </w:p>
    <w:p w14:paraId="2CA0F5A7" w14:textId="77777777" w:rsidR="00933EB9" w:rsidRPr="00933EB9" w:rsidRDefault="00933EB9" w:rsidP="00933EB9">
      <w:pPr>
        <w:numPr>
          <w:ilvl w:val="0"/>
          <w:numId w:val="32"/>
        </w:numPr>
        <w:rPr>
          <w:rFonts w:ascii="Museo 300" w:hAnsi="Museo 300"/>
          <w:szCs w:val="22"/>
        </w:rPr>
      </w:pPr>
      <w:r w:rsidRPr="00933EB9">
        <w:rPr>
          <w:rFonts w:ascii="Museo 300" w:hAnsi="Museo 300"/>
          <w:szCs w:val="22"/>
        </w:rPr>
        <w:t>Build trusted, senior-level relationships and maintain strong engagement throughout the contract lifecycle.</w:t>
      </w:r>
    </w:p>
    <w:p w14:paraId="35FCBFF1" w14:textId="77777777" w:rsidR="00933EB9" w:rsidRPr="00933EB9" w:rsidRDefault="00933EB9" w:rsidP="00933EB9">
      <w:pPr>
        <w:numPr>
          <w:ilvl w:val="0"/>
          <w:numId w:val="32"/>
        </w:numPr>
        <w:rPr>
          <w:rFonts w:ascii="Museo 300" w:hAnsi="Museo 300"/>
          <w:szCs w:val="22"/>
        </w:rPr>
      </w:pPr>
      <w:r w:rsidRPr="00933EB9">
        <w:rPr>
          <w:rFonts w:ascii="Museo 300" w:hAnsi="Museo 300"/>
          <w:szCs w:val="22"/>
        </w:rPr>
        <w:t>Anticipate risk early, manage dissatisfaction proactively, and lead resolution when issues arise.</w:t>
      </w:r>
    </w:p>
    <w:p w14:paraId="3C5C5179" w14:textId="77777777" w:rsidR="00933EB9" w:rsidRPr="00933EB9" w:rsidRDefault="00933EB9" w:rsidP="00933EB9">
      <w:pPr>
        <w:rPr>
          <w:rFonts w:ascii="Museo 300" w:hAnsi="Museo 300"/>
          <w:szCs w:val="22"/>
        </w:rPr>
      </w:pPr>
      <w:r w:rsidRPr="00933EB9">
        <w:rPr>
          <w:rFonts w:ascii="Museo 300" w:hAnsi="Museo 300"/>
          <w:b/>
          <w:bCs/>
          <w:szCs w:val="22"/>
        </w:rPr>
        <w:t>2. Strategic Account Planning</w:t>
      </w:r>
    </w:p>
    <w:p w14:paraId="3CAE6F64" w14:textId="77777777" w:rsidR="00933EB9" w:rsidRPr="00933EB9" w:rsidRDefault="00933EB9" w:rsidP="00933EB9">
      <w:pPr>
        <w:numPr>
          <w:ilvl w:val="0"/>
          <w:numId w:val="33"/>
        </w:numPr>
        <w:rPr>
          <w:rFonts w:ascii="Museo 300" w:hAnsi="Museo 300"/>
          <w:szCs w:val="22"/>
        </w:rPr>
      </w:pPr>
      <w:r w:rsidRPr="00933EB9">
        <w:rPr>
          <w:rFonts w:ascii="Museo 300" w:hAnsi="Museo 300"/>
          <w:szCs w:val="22"/>
        </w:rPr>
        <w:t xml:space="preserve">Develop and execute </w:t>
      </w:r>
      <w:r w:rsidRPr="00933EB9">
        <w:rPr>
          <w:rFonts w:ascii="Museo 300" w:hAnsi="Museo 300"/>
          <w:b/>
          <w:bCs/>
          <w:szCs w:val="22"/>
        </w:rPr>
        <w:t>robust account plans</w:t>
      </w:r>
      <w:r w:rsidRPr="00933EB9">
        <w:rPr>
          <w:rFonts w:ascii="Museo 300" w:hAnsi="Museo 300"/>
          <w:szCs w:val="22"/>
        </w:rPr>
        <w:t xml:space="preserve"> with clear objectives for retention, growth, and service improvement.</w:t>
      </w:r>
    </w:p>
    <w:p w14:paraId="0AF42067" w14:textId="77777777" w:rsidR="00933EB9" w:rsidRPr="00933EB9" w:rsidRDefault="00933EB9" w:rsidP="00933EB9">
      <w:pPr>
        <w:numPr>
          <w:ilvl w:val="0"/>
          <w:numId w:val="33"/>
        </w:numPr>
        <w:rPr>
          <w:rFonts w:ascii="Museo 300" w:hAnsi="Museo 300"/>
          <w:szCs w:val="22"/>
        </w:rPr>
      </w:pPr>
      <w:r w:rsidRPr="00933EB9">
        <w:rPr>
          <w:rFonts w:ascii="Museo 300" w:hAnsi="Museo 300"/>
          <w:szCs w:val="22"/>
        </w:rPr>
        <w:t>Maintain a deep understanding of each customer’s organisation, sector pressures, regulatory environment, and future direction.</w:t>
      </w:r>
    </w:p>
    <w:p w14:paraId="528BD76C" w14:textId="5803005D" w:rsidR="00933EB9" w:rsidRPr="00933EB9" w:rsidRDefault="00933EB9" w:rsidP="00933EB9">
      <w:pPr>
        <w:numPr>
          <w:ilvl w:val="0"/>
          <w:numId w:val="33"/>
        </w:numPr>
        <w:rPr>
          <w:rFonts w:ascii="Museo 300" w:hAnsi="Museo 300"/>
          <w:szCs w:val="22"/>
        </w:rPr>
      </w:pPr>
      <w:r w:rsidRPr="00933EB9">
        <w:rPr>
          <w:rFonts w:ascii="Museo 300" w:hAnsi="Museo 300"/>
          <w:szCs w:val="22"/>
        </w:rPr>
        <w:t xml:space="preserve">Review account plans </w:t>
      </w:r>
      <w:r w:rsidR="009744B0">
        <w:rPr>
          <w:rFonts w:ascii="Museo 300" w:hAnsi="Museo 300"/>
          <w:szCs w:val="22"/>
        </w:rPr>
        <w:t>regularly</w:t>
      </w:r>
      <w:r w:rsidRPr="00933EB9">
        <w:rPr>
          <w:rFonts w:ascii="Museo 300" w:hAnsi="Museo 300"/>
          <w:szCs w:val="22"/>
        </w:rPr>
        <w:t>, with clear actions supported by disciplined monthly tracking.</w:t>
      </w:r>
    </w:p>
    <w:p w14:paraId="59D4396D" w14:textId="77777777" w:rsidR="00933EB9" w:rsidRPr="00933EB9" w:rsidRDefault="00933EB9" w:rsidP="00933EB9">
      <w:pPr>
        <w:rPr>
          <w:rFonts w:ascii="Museo 300" w:hAnsi="Museo 300"/>
          <w:szCs w:val="22"/>
        </w:rPr>
      </w:pPr>
      <w:r w:rsidRPr="00933EB9">
        <w:rPr>
          <w:rFonts w:ascii="Museo 300" w:hAnsi="Museo 300"/>
          <w:b/>
          <w:bCs/>
          <w:szCs w:val="22"/>
        </w:rPr>
        <w:t>3. Commercial &amp; Contract Ownership</w:t>
      </w:r>
    </w:p>
    <w:p w14:paraId="3DABF9B7" w14:textId="77777777" w:rsidR="00933EB9" w:rsidRPr="00933EB9" w:rsidRDefault="00933EB9" w:rsidP="00933EB9">
      <w:pPr>
        <w:numPr>
          <w:ilvl w:val="0"/>
          <w:numId w:val="34"/>
        </w:numPr>
        <w:rPr>
          <w:rFonts w:ascii="Museo 300" w:hAnsi="Museo 300"/>
          <w:szCs w:val="22"/>
        </w:rPr>
      </w:pPr>
      <w:r w:rsidRPr="00933EB9">
        <w:rPr>
          <w:rFonts w:ascii="Museo 300" w:hAnsi="Museo 300"/>
          <w:szCs w:val="22"/>
        </w:rPr>
        <w:t>Own contractual understanding for each account, ensuring services, pricing and change control align with agreements.</w:t>
      </w:r>
    </w:p>
    <w:p w14:paraId="0997C9A2" w14:textId="77777777" w:rsidR="00933EB9" w:rsidRPr="00933EB9" w:rsidRDefault="00933EB9" w:rsidP="00933EB9">
      <w:pPr>
        <w:numPr>
          <w:ilvl w:val="0"/>
          <w:numId w:val="34"/>
        </w:numPr>
        <w:rPr>
          <w:rFonts w:ascii="Museo 300" w:hAnsi="Museo 300"/>
          <w:szCs w:val="22"/>
        </w:rPr>
      </w:pPr>
      <w:r w:rsidRPr="00933EB9">
        <w:rPr>
          <w:rFonts w:ascii="Museo 300" w:hAnsi="Museo 300"/>
          <w:szCs w:val="22"/>
        </w:rPr>
        <w:t>Lead renewal strategy, commercial discussions and negotiations, protecting margin while delivering customer value.</w:t>
      </w:r>
    </w:p>
    <w:p w14:paraId="1F1F11C3" w14:textId="77777777" w:rsidR="00933EB9" w:rsidRPr="00933EB9" w:rsidRDefault="00933EB9" w:rsidP="00933EB9">
      <w:pPr>
        <w:numPr>
          <w:ilvl w:val="0"/>
          <w:numId w:val="34"/>
        </w:numPr>
        <w:rPr>
          <w:rFonts w:ascii="Museo 300" w:hAnsi="Museo 300"/>
          <w:szCs w:val="22"/>
        </w:rPr>
      </w:pPr>
      <w:r w:rsidRPr="00933EB9">
        <w:rPr>
          <w:rFonts w:ascii="Museo 300" w:hAnsi="Museo 300"/>
          <w:szCs w:val="22"/>
        </w:rPr>
        <w:t>Ensure accurate forecasting, pipeline management and governance.</w:t>
      </w:r>
    </w:p>
    <w:p w14:paraId="05F92B61" w14:textId="77777777" w:rsidR="00933EB9" w:rsidRPr="00933EB9" w:rsidRDefault="00933EB9" w:rsidP="00933EB9">
      <w:pPr>
        <w:rPr>
          <w:rFonts w:ascii="Museo 300" w:hAnsi="Museo 300"/>
          <w:szCs w:val="22"/>
        </w:rPr>
      </w:pPr>
      <w:r w:rsidRPr="00933EB9">
        <w:rPr>
          <w:rFonts w:ascii="Museo 300" w:hAnsi="Museo 300"/>
          <w:b/>
          <w:bCs/>
          <w:szCs w:val="22"/>
        </w:rPr>
        <w:t>4. Sustainable Growth</w:t>
      </w:r>
    </w:p>
    <w:p w14:paraId="4301CAEE" w14:textId="77777777" w:rsidR="00933EB9" w:rsidRPr="00933EB9" w:rsidRDefault="00933EB9" w:rsidP="00933EB9">
      <w:pPr>
        <w:numPr>
          <w:ilvl w:val="0"/>
          <w:numId w:val="35"/>
        </w:numPr>
        <w:rPr>
          <w:rFonts w:ascii="Museo 300" w:hAnsi="Museo 300"/>
          <w:szCs w:val="22"/>
        </w:rPr>
      </w:pPr>
      <w:r w:rsidRPr="00933EB9">
        <w:rPr>
          <w:rFonts w:ascii="Museo 300" w:hAnsi="Museo 300"/>
          <w:szCs w:val="22"/>
        </w:rPr>
        <w:t>Identify, shape and convert opportunities for digital solutions, digitisation and adjacent services within existing accounts.</w:t>
      </w:r>
    </w:p>
    <w:p w14:paraId="36D2EA1F" w14:textId="77777777" w:rsidR="00933EB9" w:rsidRPr="00933EB9" w:rsidRDefault="00933EB9" w:rsidP="00933EB9">
      <w:pPr>
        <w:numPr>
          <w:ilvl w:val="0"/>
          <w:numId w:val="35"/>
        </w:numPr>
        <w:rPr>
          <w:rFonts w:ascii="Museo 300" w:hAnsi="Museo 300"/>
          <w:szCs w:val="22"/>
        </w:rPr>
      </w:pPr>
      <w:r w:rsidRPr="00933EB9">
        <w:rPr>
          <w:rFonts w:ascii="Museo 300" w:hAnsi="Museo 300"/>
          <w:szCs w:val="22"/>
        </w:rPr>
        <w:t>Work closely with Solutions and Pre-Sales teams to develop compelling, value-led customer proposals.</w:t>
      </w:r>
    </w:p>
    <w:p w14:paraId="546C830C" w14:textId="77777777" w:rsidR="00933EB9" w:rsidRDefault="00933EB9" w:rsidP="00933EB9">
      <w:pPr>
        <w:numPr>
          <w:ilvl w:val="0"/>
          <w:numId w:val="35"/>
        </w:numPr>
        <w:rPr>
          <w:rFonts w:ascii="Museo 300" w:hAnsi="Museo 300"/>
          <w:szCs w:val="22"/>
        </w:rPr>
      </w:pPr>
      <w:r w:rsidRPr="00933EB9">
        <w:rPr>
          <w:rFonts w:ascii="Museo 300" w:hAnsi="Museo 300"/>
          <w:szCs w:val="22"/>
        </w:rPr>
        <w:t>Focus on profitable, sustainable growth rather than one-off sales activity.</w:t>
      </w:r>
    </w:p>
    <w:p w14:paraId="2951F9B2" w14:textId="77777777" w:rsidR="00004A73" w:rsidRDefault="00004A73" w:rsidP="00004A73">
      <w:pPr>
        <w:rPr>
          <w:rFonts w:ascii="Museo 300" w:hAnsi="Museo 300"/>
          <w:szCs w:val="22"/>
        </w:rPr>
      </w:pPr>
    </w:p>
    <w:p w14:paraId="10E53451" w14:textId="77777777" w:rsidR="00004A73" w:rsidRDefault="00004A73" w:rsidP="00004A73">
      <w:pPr>
        <w:rPr>
          <w:rFonts w:ascii="Museo 300" w:hAnsi="Museo 300"/>
          <w:szCs w:val="22"/>
        </w:rPr>
      </w:pPr>
    </w:p>
    <w:p w14:paraId="6D835CDC" w14:textId="77777777" w:rsidR="00004A73" w:rsidRDefault="00004A73" w:rsidP="00004A73">
      <w:pPr>
        <w:rPr>
          <w:rFonts w:ascii="Museo 300" w:hAnsi="Museo 300"/>
          <w:szCs w:val="22"/>
        </w:rPr>
      </w:pPr>
    </w:p>
    <w:p w14:paraId="65A753C5" w14:textId="77777777" w:rsidR="00004A73" w:rsidRDefault="00004A73" w:rsidP="00004A73">
      <w:pPr>
        <w:rPr>
          <w:rFonts w:ascii="Museo 300" w:hAnsi="Museo 300"/>
          <w:szCs w:val="22"/>
        </w:rPr>
      </w:pPr>
    </w:p>
    <w:p w14:paraId="0D89442F" w14:textId="77777777" w:rsidR="00004A73" w:rsidRDefault="00004A73" w:rsidP="00004A73">
      <w:pPr>
        <w:rPr>
          <w:rFonts w:ascii="Museo 300" w:hAnsi="Museo 300"/>
          <w:szCs w:val="22"/>
        </w:rPr>
      </w:pPr>
    </w:p>
    <w:p w14:paraId="13D578E3" w14:textId="77777777" w:rsidR="00004A73" w:rsidRDefault="00004A73" w:rsidP="00004A73">
      <w:pPr>
        <w:rPr>
          <w:rFonts w:ascii="Museo 300" w:hAnsi="Museo 300"/>
          <w:szCs w:val="22"/>
        </w:rPr>
      </w:pPr>
    </w:p>
    <w:p w14:paraId="224F56A4" w14:textId="77777777" w:rsidR="00004A73" w:rsidRDefault="00004A73" w:rsidP="00004A73">
      <w:pPr>
        <w:rPr>
          <w:rFonts w:ascii="Museo 300" w:hAnsi="Museo 300"/>
          <w:szCs w:val="22"/>
        </w:rPr>
      </w:pPr>
    </w:p>
    <w:p w14:paraId="31758783" w14:textId="77777777" w:rsidR="00004A73" w:rsidRDefault="00004A73" w:rsidP="00004A73">
      <w:pPr>
        <w:rPr>
          <w:rFonts w:ascii="Museo 300" w:hAnsi="Museo 300"/>
          <w:szCs w:val="22"/>
        </w:rPr>
      </w:pPr>
    </w:p>
    <w:p w14:paraId="18C256CB" w14:textId="77777777" w:rsidR="00004A73" w:rsidRPr="00933EB9" w:rsidRDefault="00004A73" w:rsidP="00004A73">
      <w:pPr>
        <w:rPr>
          <w:rFonts w:ascii="Museo 300" w:hAnsi="Museo 300"/>
          <w:szCs w:val="22"/>
        </w:rPr>
      </w:pPr>
    </w:p>
    <w:p w14:paraId="61EC50C1" w14:textId="77777777" w:rsidR="00933EB9" w:rsidRPr="00933EB9" w:rsidRDefault="00933EB9" w:rsidP="00933EB9">
      <w:pPr>
        <w:rPr>
          <w:rFonts w:ascii="Museo 300" w:hAnsi="Museo 300"/>
          <w:szCs w:val="22"/>
        </w:rPr>
      </w:pPr>
      <w:r w:rsidRPr="00933EB9">
        <w:rPr>
          <w:rFonts w:ascii="Museo 300" w:hAnsi="Museo 300"/>
          <w:b/>
          <w:bCs/>
          <w:szCs w:val="22"/>
        </w:rPr>
        <w:t>5. Service Oversight &amp; Internal Leadership</w:t>
      </w:r>
    </w:p>
    <w:p w14:paraId="41E2DD72" w14:textId="5D6DA788" w:rsidR="00933EB9" w:rsidRPr="00933EB9" w:rsidRDefault="00933EB9" w:rsidP="00933EB9">
      <w:pPr>
        <w:numPr>
          <w:ilvl w:val="0"/>
          <w:numId w:val="36"/>
        </w:numPr>
        <w:rPr>
          <w:rFonts w:ascii="Museo 300" w:hAnsi="Museo 300"/>
          <w:szCs w:val="22"/>
        </w:rPr>
      </w:pPr>
      <w:r w:rsidRPr="00933EB9">
        <w:rPr>
          <w:rFonts w:ascii="Museo 300" w:hAnsi="Museo 300"/>
          <w:szCs w:val="22"/>
        </w:rPr>
        <w:t>Act as the primary escalation point for service delivery concerns within accounts.</w:t>
      </w:r>
    </w:p>
    <w:p w14:paraId="37563661" w14:textId="77777777" w:rsidR="00933EB9" w:rsidRPr="00933EB9" w:rsidRDefault="00933EB9" w:rsidP="00933EB9">
      <w:pPr>
        <w:numPr>
          <w:ilvl w:val="0"/>
          <w:numId w:val="36"/>
        </w:numPr>
        <w:rPr>
          <w:rFonts w:ascii="Museo 300" w:hAnsi="Museo 300"/>
          <w:szCs w:val="22"/>
        </w:rPr>
      </w:pPr>
      <w:r w:rsidRPr="00933EB9">
        <w:rPr>
          <w:rFonts w:ascii="Museo 300" w:hAnsi="Museo 300"/>
          <w:szCs w:val="22"/>
        </w:rPr>
        <w:t>Coordinate internal teams across operations, customer services, finance and technology to ensure contractual commitments are met.</w:t>
      </w:r>
    </w:p>
    <w:p w14:paraId="01710A86" w14:textId="77777777" w:rsidR="00933EB9" w:rsidRPr="00933EB9" w:rsidRDefault="00933EB9" w:rsidP="00933EB9">
      <w:pPr>
        <w:numPr>
          <w:ilvl w:val="0"/>
          <w:numId w:val="36"/>
        </w:numPr>
        <w:rPr>
          <w:rFonts w:ascii="Museo 300" w:hAnsi="Museo 300"/>
          <w:szCs w:val="22"/>
        </w:rPr>
      </w:pPr>
      <w:r w:rsidRPr="00933EB9">
        <w:rPr>
          <w:rFonts w:ascii="Museo 300" w:hAnsi="Museo 300"/>
          <w:szCs w:val="22"/>
        </w:rPr>
        <w:t>Represent the customer internally and hold teams aligned to agreed outcomes.</w:t>
      </w:r>
    </w:p>
    <w:p w14:paraId="295F07B3" w14:textId="77777777" w:rsidR="00841F86" w:rsidRDefault="00841F86" w:rsidP="00933EB9">
      <w:pPr>
        <w:rPr>
          <w:rFonts w:ascii="Museo 300" w:hAnsi="Museo 300"/>
          <w:b/>
          <w:bCs/>
          <w:szCs w:val="22"/>
        </w:rPr>
      </w:pPr>
    </w:p>
    <w:p w14:paraId="68AD5DA4" w14:textId="476C860A" w:rsidR="00933EB9" w:rsidRPr="00933EB9" w:rsidRDefault="00933EB9" w:rsidP="00933EB9">
      <w:pPr>
        <w:rPr>
          <w:rFonts w:ascii="Museo 300" w:hAnsi="Museo 300"/>
          <w:b/>
          <w:bCs/>
          <w:szCs w:val="22"/>
        </w:rPr>
      </w:pPr>
      <w:r w:rsidRPr="00933EB9">
        <w:rPr>
          <w:rFonts w:ascii="Museo 300" w:hAnsi="Museo 300"/>
          <w:b/>
          <w:bCs/>
          <w:szCs w:val="22"/>
        </w:rPr>
        <w:t>Product &amp; Solutions Expertise</w:t>
      </w:r>
    </w:p>
    <w:p w14:paraId="5DEE47CD" w14:textId="6E477CD3" w:rsidR="00933EB9" w:rsidRPr="00933EB9" w:rsidRDefault="00933EB9" w:rsidP="00933EB9">
      <w:pPr>
        <w:numPr>
          <w:ilvl w:val="0"/>
          <w:numId w:val="37"/>
        </w:numPr>
        <w:rPr>
          <w:rFonts w:ascii="Museo 300" w:hAnsi="Museo 300"/>
          <w:szCs w:val="22"/>
        </w:rPr>
      </w:pPr>
      <w:r w:rsidRPr="00933EB9">
        <w:rPr>
          <w:rFonts w:ascii="Museo 300" w:hAnsi="Museo 300"/>
          <w:szCs w:val="22"/>
        </w:rPr>
        <w:t xml:space="preserve">Maintain strong knowledge of Restore </w:t>
      </w:r>
      <w:r w:rsidR="00E92534">
        <w:rPr>
          <w:rFonts w:ascii="Museo 300" w:hAnsi="Museo 300"/>
          <w:szCs w:val="22"/>
        </w:rPr>
        <w:t>Information Management</w:t>
      </w:r>
      <w:r w:rsidRPr="00933EB9">
        <w:rPr>
          <w:rFonts w:ascii="Museo 300" w:hAnsi="Museo 300"/>
          <w:szCs w:val="22"/>
        </w:rPr>
        <w:t xml:space="preserve"> solutions and wider Restore Plc services</w:t>
      </w:r>
    </w:p>
    <w:p w14:paraId="19456602" w14:textId="77777777" w:rsidR="00933EB9" w:rsidRPr="00933EB9" w:rsidRDefault="00933EB9" w:rsidP="00933EB9">
      <w:pPr>
        <w:numPr>
          <w:ilvl w:val="0"/>
          <w:numId w:val="37"/>
        </w:numPr>
        <w:rPr>
          <w:rFonts w:ascii="Museo 300" w:hAnsi="Museo 300"/>
          <w:szCs w:val="22"/>
        </w:rPr>
      </w:pPr>
      <w:r w:rsidRPr="00933EB9">
        <w:rPr>
          <w:rFonts w:ascii="Museo 300" w:hAnsi="Museo 300"/>
          <w:szCs w:val="22"/>
        </w:rPr>
        <w:t>Confidently position digital, workflow and digitisation solutions to senior audiences</w:t>
      </w:r>
    </w:p>
    <w:p w14:paraId="166708BC" w14:textId="77777777" w:rsidR="00933EB9" w:rsidRPr="00933EB9" w:rsidRDefault="00933EB9" w:rsidP="00933EB9">
      <w:pPr>
        <w:numPr>
          <w:ilvl w:val="0"/>
          <w:numId w:val="37"/>
        </w:numPr>
        <w:rPr>
          <w:rFonts w:ascii="Museo 300" w:hAnsi="Museo 300"/>
          <w:szCs w:val="22"/>
        </w:rPr>
      </w:pPr>
      <w:r w:rsidRPr="00933EB9">
        <w:rPr>
          <w:rFonts w:ascii="Museo 300" w:hAnsi="Museo 300"/>
          <w:szCs w:val="22"/>
        </w:rPr>
        <w:t>Feed customer insight into service and proposition evolution</w:t>
      </w:r>
    </w:p>
    <w:p w14:paraId="09C6DC02" w14:textId="77777777" w:rsidR="00933EB9" w:rsidRPr="00933EB9" w:rsidRDefault="00933EB9" w:rsidP="00933EB9">
      <w:pPr>
        <w:rPr>
          <w:rFonts w:ascii="Museo 300" w:hAnsi="Museo 300"/>
          <w:b/>
          <w:bCs/>
          <w:szCs w:val="22"/>
        </w:rPr>
      </w:pPr>
      <w:r w:rsidRPr="00933EB9">
        <w:rPr>
          <w:rFonts w:ascii="Museo 300" w:hAnsi="Museo 300"/>
          <w:b/>
          <w:bCs/>
          <w:szCs w:val="22"/>
        </w:rPr>
        <w:t>Governance &amp; Reporting</w:t>
      </w:r>
    </w:p>
    <w:p w14:paraId="2CF2E5AF" w14:textId="77777777" w:rsidR="00933EB9" w:rsidRPr="00933EB9" w:rsidRDefault="00933EB9" w:rsidP="00933EB9">
      <w:pPr>
        <w:numPr>
          <w:ilvl w:val="0"/>
          <w:numId w:val="38"/>
        </w:numPr>
        <w:rPr>
          <w:rFonts w:ascii="Museo 300" w:hAnsi="Museo 300"/>
          <w:szCs w:val="22"/>
        </w:rPr>
      </w:pPr>
      <w:r w:rsidRPr="00933EB9">
        <w:rPr>
          <w:rFonts w:ascii="Museo 300" w:hAnsi="Museo 300"/>
          <w:szCs w:val="22"/>
        </w:rPr>
        <w:t>Maintain accurate CRM data and account records</w:t>
      </w:r>
    </w:p>
    <w:p w14:paraId="7D6243CF" w14:textId="77777777" w:rsidR="00933EB9" w:rsidRPr="00933EB9" w:rsidRDefault="00933EB9" w:rsidP="00933EB9">
      <w:pPr>
        <w:numPr>
          <w:ilvl w:val="0"/>
          <w:numId w:val="38"/>
        </w:numPr>
        <w:rPr>
          <w:rFonts w:ascii="Museo 300" w:hAnsi="Museo 300"/>
          <w:szCs w:val="22"/>
        </w:rPr>
      </w:pPr>
      <w:r w:rsidRPr="00933EB9">
        <w:rPr>
          <w:rFonts w:ascii="Museo 300" w:hAnsi="Museo 300"/>
          <w:szCs w:val="22"/>
        </w:rPr>
        <w:t>Produce clear monthly reporting covering risks, opportunities and activity</w:t>
      </w:r>
    </w:p>
    <w:p w14:paraId="3DD06937" w14:textId="77777777" w:rsidR="00933EB9" w:rsidRPr="00933EB9" w:rsidRDefault="00933EB9" w:rsidP="00933EB9">
      <w:pPr>
        <w:numPr>
          <w:ilvl w:val="0"/>
          <w:numId w:val="38"/>
        </w:numPr>
        <w:rPr>
          <w:rFonts w:ascii="Museo 300" w:hAnsi="Museo 300"/>
          <w:szCs w:val="22"/>
        </w:rPr>
      </w:pPr>
      <w:r w:rsidRPr="00933EB9">
        <w:rPr>
          <w:rFonts w:ascii="Museo 300" w:hAnsi="Museo 300"/>
          <w:szCs w:val="22"/>
        </w:rPr>
        <w:t>Ensure compliance with sales governance and company policies</w:t>
      </w:r>
    </w:p>
    <w:p w14:paraId="7F61371F" w14:textId="77777777" w:rsidR="00933EB9" w:rsidRPr="00933EB9" w:rsidRDefault="00933EB9" w:rsidP="00933EB9">
      <w:pPr>
        <w:rPr>
          <w:rFonts w:ascii="Museo 300" w:hAnsi="Museo 300"/>
          <w:szCs w:val="22"/>
        </w:rPr>
      </w:pPr>
      <w:r w:rsidRPr="00933EB9">
        <w:rPr>
          <w:rFonts w:ascii="Museo 300" w:hAnsi="Museo 300"/>
          <w:szCs w:val="22"/>
        </w:rPr>
        <w:pict w14:anchorId="44D3101C">
          <v:rect id="_x0000_i1027" style="width:0;height:1.5pt" o:hralign="center" o:hrstd="t" o:hr="t" fillcolor="#a0a0a0" stroked="f"/>
        </w:pict>
      </w:r>
    </w:p>
    <w:p w14:paraId="4F8C9FCA" w14:textId="77777777" w:rsidR="00933EB9" w:rsidRDefault="00933EB9" w:rsidP="00933EB9">
      <w:pPr>
        <w:rPr>
          <w:rFonts w:ascii="Museo 300" w:hAnsi="Museo 300"/>
          <w:b/>
          <w:bCs/>
          <w:szCs w:val="22"/>
        </w:rPr>
      </w:pPr>
      <w:r w:rsidRPr="00933EB9">
        <w:rPr>
          <w:rFonts w:ascii="Museo 300" w:hAnsi="Museo 300"/>
          <w:b/>
          <w:bCs/>
          <w:szCs w:val="22"/>
        </w:rPr>
        <w:t>Experience &amp; Background (Essential)</w:t>
      </w:r>
    </w:p>
    <w:p w14:paraId="50895677" w14:textId="77777777" w:rsidR="00841F86" w:rsidRPr="00933EB9" w:rsidRDefault="00841F86" w:rsidP="00933EB9">
      <w:pPr>
        <w:rPr>
          <w:rFonts w:ascii="Museo 300" w:hAnsi="Museo 300"/>
          <w:b/>
          <w:bCs/>
          <w:szCs w:val="22"/>
        </w:rPr>
      </w:pPr>
    </w:p>
    <w:p w14:paraId="60DAE837" w14:textId="3FC6E49A" w:rsidR="00933EB9" w:rsidRPr="00933EB9" w:rsidRDefault="00933EB9" w:rsidP="00933EB9">
      <w:pPr>
        <w:rPr>
          <w:rFonts w:ascii="Museo 300" w:hAnsi="Museo 300"/>
          <w:szCs w:val="22"/>
        </w:rPr>
      </w:pPr>
      <w:r w:rsidRPr="00933EB9">
        <w:rPr>
          <w:rFonts w:ascii="Museo 300" w:hAnsi="Museo 300"/>
          <w:szCs w:val="22"/>
        </w:rPr>
        <w:t xml:space="preserve">The role </w:t>
      </w:r>
      <w:r w:rsidRPr="00933EB9">
        <w:rPr>
          <w:rFonts w:ascii="Museo 300" w:hAnsi="Museo 300"/>
          <w:b/>
          <w:bCs/>
          <w:szCs w:val="22"/>
        </w:rPr>
        <w:t>requires prior experience</w:t>
      </w:r>
      <w:r w:rsidRPr="00933EB9">
        <w:rPr>
          <w:rFonts w:ascii="Museo 300" w:hAnsi="Museo 300"/>
          <w:szCs w:val="22"/>
        </w:rPr>
        <w:t>.</w:t>
      </w:r>
    </w:p>
    <w:p w14:paraId="490B6C08" w14:textId="77777777" w:rsidR="00933EB9" w:rsidRPr="00933EB9" w:rsidRDefault="00933EB9" w:rsidP="00933EB9">
      <w:pPr>
        <w:rPr>
          <w:rFonts w:ascii="Museo 300" w:hAnsi="Museo 300"/>
          <w:szCs w:val="22"/>
        </w:rPr>
      </w:pPr>
      <w:r w:rsidRPr="00933EB9">
        <w:rPr>
          <w:rFonts w:ascii="Museo 300" w:hAnsi="Museo 300"/>
          <w:szCs w:val="22"/>
        </w:rPr>
        <w:t>You will demonstrate:</w:t>
      </w:r>
    </w:p>
    <w:p w14:paraId="563C57E1" w14:textId="77777777" w:rsidR="00933EB9" w:rsidRPr="00933EB9" w:rsidRDefault="00933EB9" w:rsidP="00933EB9">
      <w:pPr>
        <w:numPr>
          <w:ilvl w:val="0"/>
          <w:numId w:val="39"/>
        </w:numPr>
        <w:rPr>
          <w:rFonts w:ascii="Museo 300" w:hAnsi="Museo 300"/>
          <w:szCs w:val="22"/>
        </w:rPr>
      </w:pPr>
      <w:r w:rsidRPr="00933EB9">
        <w:rPr>
          <w:rFonts w:ascii="Museo 300" w:hAnsi="Museo 300"/>
          <w:szCs w:val="22"/>
        </w:rPr>
        <w:t xml:space="preserve">A proven track record as a </w:t>
      </w:r>
      <w:r w:rsidRPr="00933EB9">
        <w:rPr>
          <w:rFonts w:ascii="Museo 300" w:hAnsi="Museo 300"/>
          <w:b/>
          <w:bCs/>
          <w:szCs w:val="22"/>
        </w:rPr>
        <w:t>Key Account / Strategic Account Manager</w:t>
      </w:r>
      <w:r w:rsidRPr="00933EB9">
        <w:rPr>
          <w:rFonts w:ascii="Museo 300" w:hAnsi="Museo 300"/>
          <w:szCs w:val="22"/>
        </w:rPr>
        <w:t xml:space="preserve"> within a </w:t>
      </w:r>
      <w:r w:rsidRPr="00933EB9">
        <w:rPr>
          <w:rFonts w:ascii="Museo 300" w:hAnsi="Museo 300"/>
          <w:b/>
          <w:bCs/>
          <w:szCs w:val="22"/>
        </w:rPr>
        <w:t>digital, SaaS, IT, or technical solutions environment</w:t>
      </w:r>
    </w:p>
    <w:p w14:paraId="64043EEF" w14:textId="77777777" w:rsidR="00933EB9" w:rsidRPr="00933EB9" w:rsidRDefault="00933EB9" w:rsidP="00933EB9">
      <w:pPr>
        <w:numPr>
          <w:ilvl w:val="0"/>
          <w:numId w:val="39"/>
        </w:numPr>
        <w:rPr>
          <w:rFonts w:ascii="Museo 300" w:hAnsi="Museo 300"/>
          <w:szCs w:val="22"/>
        </w:rPr>
      </w:pPr>
      <w:r w:rsidRPr="00933EB9">
        <w:rPr>
          <w:rFonts w:ascii="Museo 300" w:hAnsi="Museo 300"/>
          <w:szCs w:val="22"/>
        </w:rPr>
        <w:t xml:space="preserve">Experience managing </w:t>
      </w:r>
      <w:r w:rsidRPr="00933EB9">
        <w:rPr>
          <w:rFonts w:ascii="Museo 300" w:hAnsi="Museo 300"/>
          <w:b/>
          <w:bCs/>
          <w:szCs w:val="22"/>
        </w:rPr>
        <w:t>multiple complex, high-value customer relationships</w:t>
      </w:r>
    </w:p>
    <w:p w14:paraId="11EF3BC1" w14:textId="77777777" w:rsidR="00933EB9" w:rsidRPr="00933EB9" w:rsidRDefault="00933EB9" w:rsidP="00933EB9">
      <w:pPr>
        <w:numPr>
          <w:ilvl w:val="0"/>
          <w:numId w:val="39"/>
        </w:numPr>
        <w:rPr>
          <w:rFonts w:ascii="Museo 300" w:hAnsi="Museo 300"/>
          <w:szCs w:val="22"/>
        </w:rPr>
      </w:pPr>
      <w:r w:rsidRPr="00933EB9">
        <w:rPr>
          <w:rFonts w:ascii="Museo 300" w:hAnsi="Museo 300"/>
          <w:szCs w:val="22"/>
        </w:rPr>
        <w:t xml:space="preserve">Strong background in </w:t>
      </w:r>
      <w:r w:rsidRPr="00933EB9">
        <w:rPr>
          <w:rFonts w:ascii="Museo 300" w:hAnsi="Museo 300"/>
          <w:b/>
          <w:bCs/>
          <w:szCs w:val="22"/>
        </w:rPr>
        <w:t>customer retention, renewal and commercial negotiation</w:t>
      </w:r>
    </w:p>
    <w:p w14:paraId="21D4284B" w14:textId="69E559B9" w:rsidR="00933EB9" w:rsidRPr="00933EB9" w:rsidRDefault="00933EB9" w:rsidP="00933EB9">
      <w:pPr>
        <w:numPr>
          <w:ilvl w:val="0"/>
          <w:numId w:val="39"/>
        </w:numPr>
        <w:rPr>
          <w:rFonts w:ascii="Museo 300" w:hAnsi="Museo 300"/>
          <w:szCs w:val="22"/>
        </w:rPr>
      </w:pPr>
      <w:r w:rsidRPr="00933EB9">
        <w:rPr>
          <w:rFonts w:ascii="Museo 300" w:hAnsi="Museo 300"/>
          <w:szCs w:val="22"/>
        </w:rPr>
        <w:t xml:space="preserve">Experience working with </w:t>
      </w:r>
      <w:r w:rsidRPr="00933EB9">
        <w:rPr>
          <w:rFonts w:ascii="Museo 300" w:hAnsi="Museo 300"/>
          <w:b/>
          <w:bCs/>
          <w:szCs w:val="22"/>
        </w:rPr>
        <w:t>regulated sectors</w:t>
      </w:r>
      <w:r w:rsidRPr="00933EB9">
        <w:rPr>
          <w:rFonts w:ascii="Museo 300" w:hAnsi="Museo 300"/>
          <w:szCs w:val="22"/>
        </w:rPr>
        <w:t xml:space="preserve"> (e.g. financial services, professional services, legal, insurance, </w:t>
      </w:r>
      <w:r w:rsidR="00E92534">
        <w:rPr>
          <w:rFonts w:ascii="Museo 300" w:hAnsi="Museo 300"/>
          <w:szCs w:val="22"/>
        </w:rPr>
        <w:t xml:space="preserve">private </w:t>
      </w:r>
      <w:r w:rsidRPr="00933EB9">
        <w:rPr>
          <w:rFonts w:ascii="Museo 300" w:hAnsi="Museo 300"/>
          <w:szCs w:val="22"/>
        </w:rPr>
        <w:t>healthcare)</w:t>
      </w:r>
    </w:p>
    <w:p w14:paraId="631A7C2B" w14:textId="77777777" w:rsidR="00933EB9" w:rsidRPr="00933EB9" w:rsidRDefault="00933EB9" w:rsidP="00933EB9">
      <w:pPr>
        <w:numPr>
          <w:ilvl w:val="0"/>
          <w:numId w:val="39"/>
        </w:numPr>
        <w:rPr>
          <w:rFonts w:ascii="Museo 300" w:hAnsi="Museo 300"/>
          <w:szCs w:val="22"/>
        </w:rPr>
      </w:pPr>
      <w:r w:rsidRPr="00933EB9">
        <w:rPr>
          <w:rFonts w:ascii="Museo 300" w:hAnsi="Museo 300"/>
          <w:szCs w:val="22"/>
        </w:rPr>
        <w:t xml:space="preserve">Ability to operate confidently with </w:t>
      </w:r>
      <w:r w:rsidRPr="00933EB9">
        <w:rPr>
          <w:rFonts w:ascii="Museo 300" w:hAnsi="Museo 300"/>
          <w:b/>
          <w:bCs/>
          <w:szCs w:val="22"/>
        </w:rPr>
        <w:t>senior and executive stakeholders</w:t>
      </w:r>
    </w:p>
    <w:p w14:paraId="0A1A5CEF" w14:textId="77777777" w:rsidR="00933EB9" w:rsidRPr="00933EB9" w:rsidRDefault="00933EB9" w:rsidP="00933EB9">
      <w:pPr>
        <w:numPr>
          <w:ilvl w:val="0"/>
          <w:numId w:val="39"/>
        </w:numPr>
        <w:rPr>
          <w:rFonts w:ascii="Museo 300" w:hAnsi="Museo 300"/>
          <w:szCs w:val="22"/>
        </w:rPr>
      </w:pPr>
      <w:r w:rsidRPr="00933EB9">
        <w:rPr>
          <w:rFonts w:ascii="Museo 300" w:hAnsi="Museo 300"/>
          <w:szCs w:val="22"/>
        </w:rPr>
        <w:t xml:space="preserve">Experience supporting </w:t>
      </w:r>
      <w:r w:rsidRPr="00933EB9">
        <w:rPr>
          <w:rFonts w:ascii="Museo 300" w:hAnsi="Museo 300"/>
          <w:b/>
          <w:bCs/>
          <w:szCs w:val="22"/>
        </w:rPr>
        <w:t>tenders, contract renewals and proposals</w:t>
      </w:r>
    </w:p>
    <w:p w14:paraId="306BF219" w14:textId="77777777" w:rsidR="00933EB9" w:rsidRPr="00933EB9" w:rsidRDefault="00933EB9" w:rsidP="00933EB9">
      <w:pPr>
        <w:numPr>
          <w:ilvl w:val="0"/>
          <w:numId w:val="39"/>
        </w:numPr>
        <w:rPr>
          <w:rFonts w:ascii="Museo 300" w:hAnsi="Museo 300"/>
          <w:szCs w:val="22"/>
        </w:rPr>
      </w:pPr>
      <w:r w:rsidRPr="00933EB9">
        <w:rPr>
          <w:rFonts w:ascii="Museo 300" w:hAnsi="Museo 300"/>
          <w:szCs w:val="22"/>
        </w:rPr>
        <w:t xml:space="preserve">Evidence of delivering </w:t>
      </w:r>
      <w:r w:rsidRPr="00933EB9">
        <w:rPr>
          <w:rFonts w:ascii="Museo 300" w:hAnsi="Museo 300"/>
          <w:b/>
          <w:bCs/>
          <w:szCs w:val="22"/>
        </w:rPr>
        <w:t>sustainable revenue growth</w:t>
      </w:r>
    </w:p>
    <w:p w14:paraId="3833888B" w14:textId="77777777" w:rsidR="00933EB9" w:rsidRPr="00933EB9" w:rsidRDefault="00933EB9" w:rsidP="00933EB9">
      <w:pPr>
        <w:rPr>
          <w:rFonts w:ascii="Museo 300" w:hAnsi="Museo 300"/>
          <w:szCs w:val="22"/>
        </w:rPr>
      </w:pPr>
      <w:r w:rsidRPr="00933EB9">
        <w:rPr>
          <w:rFonts w:ascii="Museo 300" w:hAnsi="Museo 300"/>
          <w:szCs w:val="22"/>
        </w:rPr>
        <w:pict w14:anchorId="701DE6A6">
          <v:rect id="_x0000_i1028" style="width:0;height:1.5pt" o:hralign="center" o:hrstd="t" o:hr="t" fillcolor="#a0a0a0" stroked="f"/>
        </w:pict>
      </w:r>
    </w:p>
    <w:p w14:paraId="2C09FFB5" w14:textId="77777777" w:rsidR="00933EB9" w:rsidRPr="00933EB9" w:rsidRDefault="00933EB9" w:rsidP="00933EB9">
      <w:pPr>
        <w:rPr>
          <w:rFonts w:ascii="Museo 300" w:hAnsi="Museo 300"/>
          <w:b/>
          <w:bCs/>
          <w:szCs w:val="22"/>
        </w:rPr>
      </w:pPr>
      <w:r w:rsidRPr="00933EB9">
        <w:rPr>
          <w:rFonts w:ascii="Museo 300" w:hAnsi="Museo 300"/>
          <w:b/>
          <w:bCs/>
          <w:szCs w:val="22"/>
        </w:rPr>
        <w:t>Skills &amp; Capabilities</w:t>
      </w:r>
    </w:p>
    <w:p w14:paraId="16A399F9" w14:textId="77777777" w:rsidR="00933EB9" w:rsidRPr="00933EB9" w:rsidRDefault="00933EB9" w:rsidP="00933EB9">
      <w:pPr>
        <w:numPr>
          <w:ilvl w:val="0"/>
          <w:numId w:val="40"/>
        </w:numPr>
        <w:rPr>
          <w:rFonts w:ascii="Museo 300" w:hAnsi="Museo 300"/>
          <w:szCs w:val="22"/>
        </w:rPr>
      </w:pPr>
      <w:r w:rsidRPr="00933EB9">
        <w:rPr>
          <w:rFonts w:ascii="Museo 300" w:hAnsi="Museo 300"/>
          <w:szCs w:val="22"/>
        </w:rPr>
        <w:t>Strong commercial and negotiation skills</w:t>
      </w:r>
    </w:p>
    <w:p w14:paraId="1D56A96B" w14:textId="77777777" w:rsidR="00933EB9" w:rsidRPr="00933EB9" w:rsidRDefault="00933EB9" w:rsidP="00933EB9">
      <w:pPr>
        <w:numPr>
          <w:ilvl w:val="0"/>
          <w:numId w:val="40"/>
        </w:numPr>
        <w:rPr>
          <w:rFonts w:ascii="Museo 300" w:hAnsi="Museo 300"/>
          <w:szCs w:val="22"/>
        </w:rPr>
      </w:pPr>
      <w:r w:rsidRPr="00933EB9">
        <w:rPr>
          <w:rFonts w:ascii="Museo 300" w:hAnsi="Museo 300"/>
          <w:szCs w:val="22"/>
        </w:rPr>
        <w:t>Clear, confident communicator with strong presentation ability</w:t>
      </w:r>
    </w:p>
    <w:p w14:paraId="20AE3E0C" w14:textId="77777777" w:rsidR="00933EB9" w:rsidRPr="00933EB9" w:rsidRDefault="00933EB9" w:rsidP="00933EB9">
      <w:pPr>
        <w:numPr>
          <w:ilvl w:val="0"/>
          <w:numId w:val="40"/>
        </w:numPr>
        <w:rPr>
          <w:rFonts w:ascii="Museo 300" w:hAnsi="Museo 300"/>
          <w:szCs w:val="22"/>
        </w:rPr>
      </w:pPr>
      <w:r w:rsidRPr="00933EB9">
        <w:rPr>
          <w:rFonts w:ascii="Museo 300" w:hAnsi="Museo 300"/>
          <w:szCs w:val="22"/>
        </w:rPr>
        <w:t>Structured, organised and highly disciplined in account management</w:t>
      </w:r>
    </w:p>
    <w:p w14:paraId="578F1379" w14:textId="77777777" w:rsidR="00933EB9" w:rsidRPr="00933EB9" w:rsidRDefault="00933EB9" w:rsidP="00933EB9">
      <w:pPr>
        <w:numPr>
          <w:ilvl w:val="0"/>
          <w:numId w:val="40"/>
        </w:numPr>
        <w:rPr>
          <w:rFonts w:ascii="Museo 300" w:hAnsi="Museo 300"/>
          <w:szCs w:val="22"/>
        </w:rPr>
      </w:pPr>
      <w:r w:rsidRPr="00933EB9">
        <w:rPr>
          <w:rFonts w:ascii="Museo 300" w:hAnsi="Museo 300"/>
          <w:szCs w:val="22"/>
        </w:rPr>
        <w:t>Proactive, resilient and solutions-focused</w:t>
      </w:r>
    </w:p>
    <w:p w14:paraId="26EADCE1" w14:textId="77777777" w:rsidR="00933EB9" w:rsidRPr="00933EB9" w:rsidRDefault="00933EB9" w:rsidP="00933EB9">
      <w:pPr>
        <w:numPr>
          <w:ilvl w:val="0"/>
          <w:numId w:val="40"/>
        </w:numPr>
        <w:rPr>
          <w:rFonts w:ascii="Museo 300" w:hAnsi="Museo 300"/>
          <w:szCs w:val="22"/>
        </w:rPr>
      </w:pPr>
      <w:r w:rsidRPr="00933EB9">
        <w:rPr>
          <w:rFonts w:ascii="Museo 300" w:hAnsi="Museo 300"/>
          <w:szCs w:val="22"/>
        </w:rPr>
        <w:t>Comfortable working cross-functionally and influencing without authority</w:t>
      </w:r>
    </w:p>
    <w:p w14:paraId="1B286800" w14:textId="77777777" w:rsidR="00933EB9" w:rsidRPr="00933EB9" w:rsidRDefault="00933EB9" w:rsidP="00933EB9">
      <w:pPr>
        <w:rPr>
          <w:rFonts w:ascii="Museo 300" w:hAnsi="Museo 300"/>
          <w:szCs w:val="22"/>
        </w:rPr>
      </w:pPr>
      <w:r w:rsidRPr="00933EB9">
        <w:rPr>
          <w:rFonts w:ascii="Museo 300" w:hAnsi="Museo 300"/>
          <w:szCs w:val="22"/>
        </w:rPr>
        <w:pict w14:anchorId="46265E66">
          <v:rect id="_x0000_i1029" style="width:0;height:1.5pt" o:hralign="center" o:hrstd="t" o:hr="t" fillcolor="#a0a0a0" stroked="f"/>
        </w:pict>
      </w:r>
    </w:p>
    <w:p w14:paraId="782A8DAE" w14:textId="77777777" w:rsidR="00933EB9" w:rsidRPr="00933EB9" w:rsidRDefault="00933EB9" w:rsidP="00933EB9">
      <w:pPr>
        <w:rPr>
          <w:rFonts w:ascii="Museo 300" w:hAnsi="Museo 300"/>
          <w:b/>
          <w:bCs/>
          <w:szCs w:val="22"/>
        </w:rPr>
      </w:pPr>
      <w:r w:rsidRPr="00933EB9">
        <w:rPr>
          <w:rFonts w:ascii="Museo 300" w:hAnsi="Museo 300"/>
          <w:b/>
          <w:bCs/>
          <w:szCs w:val="22"/>
        </w:rPr>
        <w:t>Technical Skills</w:t>
      </w:r>
    </w:p>
    <w:p w14:paraId="138A4992" w14:textId="25D6FC85" w:rsidR="00933EB9" w:rsidRPr="00933EB9" w:rsidRDefault="00933EB9" w:rsidP="00933EB9">
      <w:pPr>
        <w:numPr>
          <w:ilvl w:val="0"/>
          <w:numId w:val="41"/>
        </w:numPr>
        <w:rPr>
          <w:rFonts w:ascii="Museo 300" w:hAnsi="Museo 300"/>
          <w:szCs w:val="22"/>
        </w:rPr>
      </w:pPr>
      <w:r w:rsidRPr="00933EB9">
        <w:rPr>
          <w:rFonts w:ascii="Museo 300" w:hAnsi="Museo 300"/>
          <w:szCs w:val="22"/>
        </w:rPr>
        <w:t>Comfortable positioning digital, SaaS and workflow solutions (strong commercial and use-case understanding is essential)</w:t>
      </w:r>
    </w:p>
    <w:p w14:paraId="3B35152B" w14:textId="77777777" w:rsidR="00933EB9" w:rsidRPr="00933EB9" w:rsidRDefault="00933EB9" w:rsidP="00933EB9">
      <w:pPr>
        <w:numPr>
          <w:ilvl w:val="0"/>
          <w:numId w:val="41"/>
        </w:numPr>
        <w:rPr>
          <w:rFonts w:ascii="Museo 300" w:hAnsi="Museo 300"/>
          <w:szCs w:val="22"/>
        </w:rPr>
      </w:pPr>
      <w:r w:rsidRPr="00933EB9">
        <w:rPr>
          <w:rFonts w:ascii="Museo 300" w:hAnsi="Museo 300"/>
          <w:szCs w:val="22"/>
        </w:rPr>
        <w:t>Strong CRM discipline and data accuracy</w:t>
      </w:r>
    </w:p>
    <w:p w14:paraId="750B82D5" w14:textId="03EF2D75" w:rsidR="000008D0" w:rsidRPr="00841F86" w:rsidRDefault="00933EB9" w:rsidP="00EE47BE">
      <w:pPr>
        <w:numPr>
          <w:ilvl w:val="0"/>
          <w:numId w:val="41"/>
        </w:numPr>
        <w:rPr>
          <w:rFonts w:ascii="Museo 300" w:hAnsi="Museo 300"/>
          <w:szCs w:val="22"/>
        </w:rPr>
      </w:pPr>
      <w:r w:rsidRPr="00933EB9">
        <w:rPr>
          <w:rFonts w:ascii="Museo 300" w:hAnsi="Museo 300"/>
          <w:szCs w:val="22"/>
        </w:rPr>
        <w:t>Proficient in Microsoft Office (Word, Excel, PowerPoint, Outlook)</w:t>
      </w:r>
    </w:p>
    <w:p w14:paraId="1E4993E9" w14:textId="77777777" w:rsidR="000008D0" w:rsidRPr="00933EB9" w:rsidRDefault="000008D0" w:rsidP="00EE47BE">
      <w:pPr>
        <w:pStyle w:val="BodyText3"/>
        <w:rPr>
          <w:rFonts w:ascii="Museo 300" w:hAnsi="Museo 300"/>
          <w:b/>
          <w:szCs w:val="22"/>
          <w:u w:val="single"/>
        </w:rPr>
      </w:pPr>
    </w:p>
    <w:p w14:paraId="2FF6D968" w14:textId="46D61753" w:rsidR="00EA2E14" w:rsidRPr="00933EB9" w:rsidRDefault="00EE47BE" w:rsidP="00EE47BE">
      <w:pPr>
        <w:pStyle w:val="BodyText3"/>
        <w:rPr>
          <w:rFonts w:ascii="Museo 300" w:hAnsi="Museo 300"/>
          <w:b/>
          <w:szCs w:val="22"/>
          <w:u w:val="single"/>
        </w:rPr>
      </w:pPr>
      <w:r w:rsidRPr="00933EB9">
        <w:rPr>
          <w:rFonts w:ascii="Museo 300" w:hAnsi="Museo 300"/>
          <w:b/>
          <w:szCs w:val="22"/>
          <w:u w:val="single"/>
        </w:rPr>
        <w:t>COMPLIANCE RESPONSIBILITIES</w:t>
      </w:r>
    </w:p>
    <w:p w14:paraId="2BFF3304" w14:textId="77777777" w:rsidR="00EA2E14" w:rsidRPr="00933EB9" w:rsidRDefault="00EA2E14" w:rsidP="00EA2E14">
      <w:pPr>
        <w:rPr>
          <w:rFonts w:ascii="Museo 300" w:hAnsi="Museo 300"/>
        </w:rPr>
      </w:pPr>
    </w:p>
    <w:p w14:paraId="7854D7D2" w14:textId="77777777" w:rsidR="00EA2E14" w:rsidRPr="00933EB9" w:rsidRDefault="00EA2E14" w:rsidP="00874AD7">
      <w:pPr>
        <w:pStyle w:val="ListParagraph"/>
        <w:numPr>
          <w:ilvl w:val="0"/>
          <w:numId w:val="25"/>
        </w:numPr>
        <w:rPr>
          <w:rFonts w:ascii="Museo 300" w:hAnsi="Museo 300"/>
        </w:rPr>
      </w:pPr>
      <w:r w:rsidRPr="00933EB9">
        <w:rPr>
          <w:rFonts w:ascii="Museo 300" w:hAnsi="Museo 300"/>
        </w:rPr>
        <w:t>Adhere to all Company Policies and Procedures contained in the Health &amp; Safety, Quality, Information Security, Environmental and Business Continuity &amp; Disaster Recovery Management Systems</w:t>
      </w:r>
    </w:p>
    <w:p w14:paraId="69E89C68" w14:textId="77777777" w:rsidR="00EA2E14" w:rsidRPr="00933EB9" w:rsidRDefault="00EA2E14" w:rsidP="00874AD7">
      <w:pPr>
        <w:pStyle w:val="ListParagraph"/>
        <w:numPr>
          <w:ilvl w:val="0"/>
          <w:numId w:val="25"/>
        </w:numPr>
        <w:rPr>
          <w:rFonts w:ascii="Museo 300" w:hAnsi="Museo 300"/>
        </w:rPr>
      </w:pPr>
      <w:r w:rsidRPr="00933EB9">
        <w:rPr>
          <w:rFonts w:ascii="Museo 300" w:hAnsi="Museo 300"/>
        </w:rPr>
        <w:t>Report any Health &amp; Safety, Quality, Information Security, Environmental and Business Continuity &amp; Disaster Recovery incidents to your supervisor/line manager</w:t>
      </w:r>
    </w:p>
    <w:p w14:paraId="1BC52B35" w14:textId="77777777" w:rsidR="002B57E1" w:rsidRPr="00933EB9" w:rsidRDefault="002B57E1" w:rsidP="00EA2E14">
      <w:pPr>
        <w:pStyle w:val="ListParagraph"/>
        <w:ind w:hanging="360"/>
        <w:rPr>
          <w:rFonts w:ascii="Museo 300" w:hAnsi="Museo 300"/>
        </w:rPr>
      </w:pPr>
    </w:p>
    <w:p w14:paraId="048656E1" w14:textId="77777777" w:rsidR="00004A73" w:rsidRDefault="00004A73" w:rsidP="002B57E1">
      <w:pPr>
        <w:pStyle w:val="ListParagraph"/>
        <w:ind w:left="360"/>
        <w:rPr>
          <w:rFonts w:ascii="Museo 300" w:hAnsi="Museo 300"/>
        </w:rPr>
      </w:pPr>
    </w:p>
    <w:p w14:paraId="7B835E91" w14:textId="77777777" w:rsidR="00004A73" w:rsidRDefault="00004A73" w:rsidP="002B57E1">
      <w:pPr>
        <w:pStyle w:val="ListParagraph"/>
        <w:ind w:left="360"/>
        <w:rPr>
          <w:rFonts w:ascii="Museo 300" w:hAnsi="Museo 300"/>
        </w:rPr>
      </w:pPr>
    </w:p>
    <w:p w14:paraId="36D06B0A" w14:textId="77777777" w:rsidR="00004A73" w:rsidRDefault="00004A73" w:rsidP="002B57E1">
      <w:pPr>
        <w:pStyle w:val="ListParagraph"/>
        <w:ind w:left="360"/>
        <w:rPr>
          <w:rFonts w:ascii="Museo 300" w:hAnsi="Museo 300"/>
        </w:rPr>
      </w:pPr>
    </w:p>
    <w:p w14:paraId="4B14EF53" w14:textId="77777777" w:rsidR="00004A73" w:rsidRDefault="00004A73" w:rsidP="002B57E1">
      <w:pPr>
        <w:pStyle w:val="ListParagraph"/>
        <w:ind w:left="360"/>
        <w:rPr>
          <w:rFonts w:ascii="Museo 300" w:hAnsi="Museo 300"/>
        </w:rPr>
      </w:pPr>
    </w:p>
    <w:p w14:paraId="6B0A25BD" w14:textId="77777777" w:rsidR="00004A73" w:rsidRDefault="00004A73" w:rsidP="002B57E1">
      <w:pPr>
        <w:pStyle w:val="ListParagraph"/>
        <w:ind w:left="360"/>
        <w:rPr>
          <w:rFonts w:ascii="Museo 300" w:hAnsi="Museo 300"/>
        </w:rPr>
      </w:pPr>
    </w:p>
    <w:p w14:paraId="3D405712" w14:textId="77777777" w:rsidR="00004A73" w:rsidRDefault="00004A73" w:rsidP="002B57E1">
      <w:pPr>
        <w:pStyle w:val="ListParagraph"/>
        <w:ind w:left="360"/>
        <w:rPr>
          <w:rFonts w:ascii="Museo 300" w:hAnsi="Museo 300"/>
        </w:rPr>
      </w:pPr>
    </w:p>
    <w:p w14:paraId="610BF7EE" w14:textId="0E16955D" w:rsidR="00841F86" w:rsidRPr="00004A73" w:rsidRDefault="00EA2E14" w:rsidP="00004A73">
      <w:pPr>
        <w:pStyle w:val="ListParagraph"/>
        <w:ind w:left="360"/>
        <w:rPr>
          <w:rFonts w:ascii="Museo 300" w:hAnsi="Museo 300"/>
        </w:rPr>
      </w:pPr>
      <w:r w:rsidRPr="00933EB9">
        <w:rPr>
          <w:rFonts w:ascii="Museo 300" w:hAnsi="Museo 300"/>
        </w:rPr>
        <w:t>Managers are responsible for training staff on Company Policies and Procedures contained in Health &amp; Safety, Quality, Information Security, Environmental and Business Continuity &amp; Disaster Recovery Management Systems.</w:t>
      </w:r>
    </w:p>
    <w:p w14:paraId="03F5B1C6" w14:textId="77777777" w:rsidR="00841F86" w:rsidRDefault="00841F86" w:rsidP="009E2423">
      <w:pPr>
        <w:pStyle w:val="BodyText3"/>
        <w:rPr>
          <w:rFonts w:ascii="Museo 300" w:hAnsi="Museo 300"/>
          <w:b/>
          <w:szCs w:val="22"/>
          <w:u w:val="single"/>
        </w:rPr>
      </w:pPr>
    </w:p>
    <w:p w14:paraId="2CA8C3A6" w14:textId="2333594D" w:rsidR="009E2423" w:rsidRPr="00933EB9" w:rsidRDefault="009E2423" w:rsidP="009E2423">
      <w:pPr>
        <w:pStyle w:val="BodyText3"/>
        <w:rPr>
          <w:rFonts w:ascii="Museo 300" w:hAnsi="Museo 300"/>
          <w:b/>
          <w:szCs w:val="22"/>
          <w:u w:val="single"/>
        </w:rPr>
      </w:pPr>
      <w:r w:rsidRPr="00933EB9">
        <w:rPr>
          <w:rFonts w:ascii="Museo 300" w:hAnsi="Museo 300"/>
          <w:b/>
          <w:szCs w:val="22"/>
          <w:u w:val="single"/>
        </w:rPr>
        <w:t>OTHER INFORMATION</w:t>
      </w:r>
    </w:p>
    <w:p w14:paraId="616690EB" w14:textId="77777777" w:rsidR="009E2423" w:rsidRPr="00933EB9" w:rsidRDefault="009E2423" w:rsidP="009E2423">
      <w:pPr>
        <w:pStyle w:val="BodyText3"/>
        <w:rPr>
          <w:rFonts w:ascii="Museo 300" w:hAnsi="Museo 300"/>
          <w:b/>
          <w:szCs w:val="22"/>
          <w:u w:val="single"/>
        </w:rPr>
      </w:pPr>
    </w:p>
    <w:p w14:paraId="36D26A81" w14:textId="77777777" w:rsidR="009E2423" w:rsidRPr="00933EB9" w:rsidRDefault="009E2423" w:rsidP="009E2423">
      <w:pPr>
        <w:jc w:val="both"/>
        <w:rPr>
          <w:rFonts w:ascii="Museo 300" w:hAnsi="Museo 300"/>
          <w:szCs w:val="56"/>
        </w:rPr>
      </w:pPr>
      <w:r w:rsidRPr="00933EB9">
        <w:rPr>
          <w:rFonts w:ascii="Museo 300" w:hAnsi="Museo 300"/>
          <w:szCs w:val="56"/>
        </w:rPr>
        <w:t xml:space="preserve">Restore plc is an AIM-listed support services company focussed on providing services to offices in the private and public sectors. Restore plc has two divisions: document management and relocations.  </w:t>
      </w:r>
    </w:p>
    <w:p w14:paraId="414C9641" w14:textId="77777777" w:rsidR="009E2423" w:rsidRPr="00933EB9" w:rsidRDefault="009E2423" w:rsidP="009E2423">
      <w:pPr>
        <w:ind w:left="-993"/>
        <w:jc w:val="both"/>
        <w:rPr>
          <w:rFonts w:ascii="Museo 300" w:hAnsi="Museo 300"/>
          <w:szCs w:val="56"/>
        </w:rPr>
      </w:pPr>
    </w:p>
    <w:p w14:paraId="322D08B7" w14:textId="6EAC6A80" w:rsidR="009E2423" w:rsidRPr="00933EB9" w:rsidRDefault="009E2423" w:rsidP="009E2423">
      <w:pPr>
        <w:pStyle w:val="BodyText3"/>
        <w:rPr>
          <w:rFonts w:ascii="Museo 300" w:hAnsi="Museo 300"/>
          <w:b/>
          <w:szCs w:val="22"/>
          <w:u w:val="single"/>
        </w:rPr>
      </w:pPr>
      <w:r w:rsidRPr="00933EB9">
        <w:rPr>
          <w:rFonts w:ascii="Museo 300" w:hAnsi="Museo 300"/>
          <w:szCs w:val="56"/>
        </w:rPr>
        <w:t xml:space="preserve">Restore cares for millions of boxes, magnetic media back-up tapes and scanned documents in a range of storage settings, along with a host of cloud solutions that serve customers their information at the touch of a button. Efficiently and cost effectively managing all your business information in paper and digital form, from </w:t>
      </w:r>
      <w:r w:rsidR="00841F86" w:rsidRPr="00933EB9">
        <w:rPr>
          <w:rFonts w:ascii="Museo 300" w:hAnsi="Museo 300"/>
          <w:szCs w:val="56"/>
        </w:rPr>
        <w:t>hour-to</w:t>
      </w:r>
      <w:r w:rsidRPr="00933EB9">
        <w:rPr>
          <w:rFonts w:ascii="Museo 300" w:hAnsi="Museo 300"/>
          <w:szCs w:val="56"/>
        </w:rPr>
        <w:t>-hour retrieval through to end-of-life, confidential disposal, at Restore we are specialists in every step of the data journey.</w:t>
      </w:r>
    </w:p>
    <w:p w14:paraId="1E5B390F" w14:textId="77777777" w:rsidR="009E2423" w:rsidRPr="00933EB9" w:rsidRDefault="009E2423" w:rsidP="002B57E1">
      <w:pPr>
        <w:pStyle w:val="ListParagraph"/>
        <w:ind w:left="360"/>
        <w:rPr>
          <w:rFonts w:ascii="Museo 300" w:hAnsi="Museo 300"/>
        </w:rPr>
      </w:pPr>
    </w:p>
    <w:p w14:paraId="286EB134" w14:textId="77777777" w:rsidR="00911E72" w:rsidRPr="00933EB9" w:rsidRDefault="00911E72" w:rsidP="00911E72">
      <w:pPr>
        <w:pBdr>
          <w:bottom w:val="single" w:sz="4" w:space="1" w:color="auto"/>
        </w:pBdr>
        <w:rPr>
          <w:rFonts w:ascii="Museo 300" w:hAnsi="Museo 300" w:cs="Arial"/>
          <w:szCs w:val="22"/>
        </w:rPr>
      </w:pPr>
    </w:p>
    <w:tbl>
      <w:tblPr>
        <w:tblW w:w="10065" w:type="dxa"/>
        <w:tblInd w:w="108" w:type="dxa"/>
        <w:tblLayout w:type="fixed"/>
        <w:tblLook w:val="0000" w:firstRow="0" w:lastRow="0" w:firstColumn="0" w:lastColumn="0" w:noHBand="0" w:noVBand="0"/>
      </w:tblPr>
      <w:tblGrid>
        <w:gridCol w:w="4763"/>
        <w:gridCol w:w="5302"/>
      </w:tblGrid>
      <w:tr w:rsidR="001C6ACA" w:rsidRPr="00933EB9" w14:paraId="216CA654" w14:textId="77777777" w:rsidTr="001C6ACA">
        <w:trPr>
          <w:trHeight w:val="2236"/>
        </w:trPr>
        <w:tc>
          <w:tcPr>
            <w:tcW w:w="4763" w:type="dxa"/>
          </w:tcPr>
          <w:p w14:paraId="41CB2A07" w14:textId="77777777" w:rsidR="00874AD7" w:rsidRPr="00933EB9" w:rsidRDefault="00874AD7" w:rsidP="001C6ACA">
            <w:pPr>
              <w:spacing w:before="120" w:after="120" w:line="288" w:lineRule="auto"/>
              <w:jc w:val="both"/>
              <w:rPr>
                <w:rFonts w:ascii="Museo 300" w:hAnsi="Museo 300" w:cs="Arial"/>
                <w:b/>
                <w:szCs w:val="22"/>
                <w:u w:val="single"/>
              </w:rPr>
            </w:pPr>
          </w:p>
          <w:p w14:paraId="2A181BA5" w14:textId="77777777" w:rsidR="001C6ACA" w:rsidRPr="00933EB9" w:rsidRDefault="00090AE7" w:rsidP="001C6ACA">
            <w:pPr>
              <w:spacing w:before="120" w:after="120" w:line="288" w:lineRule="auto"/>
              <w:jc w:val="both"/>
              <w:rPr>
                <w:rFonts w:ascii="Museo 300" w:hAnsi="Museo 300" w:cs="Arial"/>
                <w:b/>
                <w:szCs w:val="22"/>
              </w:rPr>
            </w:pPr>
            <w:r w:rsidRPr="00933EB9">
              <w:rPr>
                <w:rFonts w:ascii="Museo 300" w:hAnsi="Museo 300" w:cs="Arial"/>
                <w:b/>
                <w:szCs w:val="22"/>
              </w:rPr>
              <w:t>APPROVALS</w:t>
            </w:r>
            <w:r w:rsidR="001C6ACA" w:rsidRPr="00933EB9">
              <w:rPr>
                <w:rFonts w:ascii="Museo 300" w:hAnsi="Museo 300" w:cs="Arial"/>
                <w:b/>
                <w:szCs w:val="22"/>
              </w:rPr>
              <w:t>:</w:t>
            </w:r>
          </w:p>
          <w:p w14:paraId="7FCB9206" w14:textId="77777777" w:rsidR="00933EB9" w:rsidRDefault="00933EB9" w:rsidP="001C6ACA">
            <w:pPr>
              <w:spacing w:before="120" w:after="120" w:line="288" w:lineRule="auto"/>
              <w:jc w:val="both"/>
              <w:rPr>
                <w:rFonts w:ascii="Museo 300" w:hAnsi="Museo 300" w:cs="Arial"/>
                <w:b/>
                <w:szCs w:val="22"/>
                <w:u w:val="single"/>
              </w:rPr>
            </w:pPr>
          </w:p>
          <w:p w14:paraId="79E95F41" w14:textId="73578664" w:rsidR="001C6ACA" w:rsidRPr="00933EB9" w:rsidRDefault="001C6ACA" w:rsidP="001C6ACA">
            <w:pPr>
              <w:spacing w:before="120" w:after="120" w:line="288" w:lineRule="auto"/>
              <w:jc w:val="both"/>
              <w:rPr>
                <w:rFonts w:ascii="Museo 300" w:hAnsi="Museo 300" w:cs="Arial"/>
                <w:b/>
                <w:szCs w:val="22"/>
                <w:u w:val="single"/>
              </w:rPr>
            </w:pPr>
            <w:r w:rsidRPr="00933EB9">
              <w:rPr>
                <w:rFonts w:ascii="Museo 300" w:hAnsi="Museo 300" w:cs="Arial"/>
                <w:b/>
                <w:szCs w:val="22"/>
                <w:u w:val="single"/>
              </w:rPr>
              <w:t xml:space="preserve">Line Manager </w:t>
            </w:r>
          </w:p>
          <w:p w14:paraId="08F84A69" w14:textId="2E50A38C" w:rsidR="001C6ACA" w:rsidRPr="00933EB9" w:rsidRDefault="001C6ACA" w:rsidP="001C6ACA">
            <w:pPr>
              <w:spacing w:before="120" w:after="120" w:line="288" w:lineRule="auto"/>
              <w:jc w:val="both"/>
              <w:rPr>
                <w:rFonts w:ascii="Museo 300" w:hAnsi="Museo 300" w:cs="Arial"/>
                <w:szCs w:val="22"/>
              </w:rPr>
            </w:pPr>
            <w:r w:rsidRPr="00933EB9">
              <w:rPr>
                <w:rFonts w:ascii="Museo 300" w:hAnsi="Museo 300" w:cs="Arial"/>
                <w:szCs w:val="22"/>
              </w:rPr>
              <w:t>Name:</w:t>
            </w:r>
            <w:r w:rsidR="003B45DC" w:rsidRPr="00933EB9">
              <w:rPr>
                <w:rFonts w:ascii="Museo 300" w:hAnsi="Museo 300" w:cs="Arial"/>
                <w:szCs w:val="22"/>
              </w:rPr>
              <w:t xml:space="preserve"> </w:t>
            </w:r>
            <w:r w:rsidRPr="00933EB9">
              <w:rPr>
                <w:rFonts w:ascii="Museo 300" w:hAnsi="Museo 300" w:cs="Arial"/>
                <w:szCs w:val="22"/>
              </w:rPr>
              <w:t>………...</w:t>
            </w:r>
          </w:p>
          <w:p w14:paraId="384B531F" w14:textId="690C9463" w:rsidR="001C6ACA" w:rsidRPr="00933EB9" w:rsidRDefault="00933EB9" w:rsidP="001C6ACA">
            <w:pPr>
              <w:spacing w:before="120" w:after="120" w:line="288" w:lineRule="auto"/>
              <w:jc w:val="both"/>
              <w:rPr>
                <w:rFonts w:ascii="Museo 300" w:hAnsi="Museo 300" w:cs="Arial"/>
                <w:szCs w:val="22"/>
              </w:rPr>
            </w:pPr>
            <w:r w:rsidRPr="00933EB9">
              <w:rPr>
                <w:rFonts w:ascii="Museo 300" w:hAnsi="Museo 300" w:cs="Arial"/>
                <w:szCs w:val="22"/>
              </w:rPr>
              <w:t>Signature…</w:t>
            </w:r>
            <w:r w:rsidR="002D3F30" w:rsidRPr="00933EB9">
              <w:rPr>
                <w:rFonts w:ascii="Museo 300" w:hAnsi="Museo 300" w:cs="Arial"/>
                <w:szCs w:val="22"/>
              </w:rPr>
              <w:t xml:space="preserve"> </w:t>
            </w:r>
            <w:r w:rsidR="00F83FFD" w:rsidRPr="00933EB9">
              <w:rPr>
                <w:rFonts w:ascii="Museo 300" w:hAnsi="Museo 300" w:cs="Arial"/>
                <w:szCs w:val="22"/>
              </w:rPr>
              <w:t>……………</w:t>
            </w:r>
          </w:p>
          <w:p w14:paraId="3CC08FD9" w14:textId="18918969" w:rsidR="001C6ACA" w:rsidRPr="00933EB9" w:rsidRDefault="00933EB9" w:rsidP="001C6ACA">
            <w:pPr>
              <w:spacing w:before="120" w:after="120" w:line="288" w:lineRule="auto"/>
              <w:jc w:val="both"/>
              <w:rPr>
                <w:rFonts w:ascii="Museo 300" w:hAnsi="Museo 300" w:cs="Arial"/>
                <w:szCs w:val="22"/>
              </w:rPr>
            </w:pPr>
            <w:r w:rsidRPr="00933EB9">
              <w:rPr>
                <w:rFonts w:ascii="Museo 300" w:hAnsi="Museo 300" w:cs="Arial"/>
                <w:szCs w:val="22"/>
              </w:rPr>
              <w:t>Date…</w:t>
            </w:r>
            <w:r w:rsidR="002D3F30" w:rsidRPr="00933EB9">
              <w:rPr>
                <w:rFonts w:ascii="Museo 300" w:hAnsi="Museo 300" w:cs="Arial"/>
                <w:szCs w:val="22"/>
              </w:rPr>
              <w:t xml:space="preserve"> </w:t>
            </w:r>
            <w:r w:rsidR="00F83FFD" w:rsidRPr="00933EB9">
              <w:rPr>
                <w:rFonts w:ascii="Museo 300" w:hAnsi="Museo 300" w:cs="Arial"/>
                <w:szCs w:val="22"/>
              </w:rPr>
              <w:t>………………………………</w:t>
            </w:r>
          </w:p>
        </w:tc>
        <w:tc>
          <w:tcPr>
            <w:tcW w:w="5302" w:type="dxa"/>
          </w:tcPr>
          <w:p w14:paraId="425B4B87" w14:textId="77777777" w:rsidR="001C6ACA" w:rsidRPr="00933EB9" w:rsidRDefault="001C6ACA" w:rsidP="001C6ACA">
            <w:pPr>
              <w:spacing w:before="120" w:after="120" w:line="288" w:lineRule="auto"/>
              <w:jc w:val="both"/>
              <w:rPr>
                <w:rFonts w:ascii="Museo 300" w:hAnsi="Museo 300" w:cs="Arial"/>
                <w:b/>
                <w:szCs w:val="22"/>
              </w:rPr>
            </w:pPr>
          </w:p>
          <w:p w14:paraId="436D4FC3" w14:textId="77777777" w:rsidR="00911E72" w:rsidRPr="00933EB9" w:rsidRDefault="00911E72" w:rsidP="001C6ACA">
            <w:pPr>
              <w:spacing w:before="120" w:after="120" w:line="288" w:lineRule="auto"/>
              <w:jc w:val="both"/>
              <w:rPr>
                <w:rFonts w:ascii="Museo 300" w:hAnsi="Museo 300" w:cs="Arial"/>
                <w:b/>
                <w:szCs w:val="22"/>
                <w:u w:val="single"/>
              </w:rPr>
            </w:pPr>
          </w:p>
          <w:p w14:paraId="4C168355" w14:textId="77777777" w:rsidR="00874AD7" w:rsidRPr="00933EB9" w:rsidRDefault="00874AD7" w:rsidP="001C6ACA">
            <w:pPr>
              <w:spacing w:before="120" w:after="120" w:line="288" w:lineRule="auto"/>
              <w:jc w:val="both"/>
              <w:rPr>
                <w:rFonts w:ascii="Museo 300" w:hAnsi="Museo 300" w:cs="Arial"/>
                <w:b/>
                <w:szCs w:val="22"/>
                <w:u w:val="single"/>
              </w:rPr>
            </w:pPr>
          </w:p>
          <w:p w14:paraId="16B933DD" w14:textId="77777777" w:rsidR="001C6ACA" w:rsidRPr="00933EB9" w:rsidRDefault="001C6ACA" w:rsidP="001C6ACA">
            <w:pPr>
              <w:spacing w:before="120" w:after="120" w:line="288" w:lineRule="auto"/>
              <w:jc w:val="both"/>
              <w:rPr>
                <w:rFonts w:ascii="Museo 300" w:hAnsi="Museo 300" w:cs="Arial"/>
                <w:b/>
                <w:szCs w:val="22"/>
                <w:u w:val="single"/>
              </w:rPr>
            </w:pPr>
            <w:r w:rsidRPr="00933EB9">
              <w:rPr>
                <w:rFonts w:ascii="Museo 300" w:hAnsi="Museo 300" w:cs="Arial"/>
                <w:b/>
                <w:szCs w:val="22"/>
                <w:u w:val="single"/>
              </w:rPr>
              <w:t>Post Holder</w:t>
            </w:r>
          </w:p>
          <w:p w14:paraId="5A0772E9" w14:textId="0FA04BA7" w:rsidR="001C6ACA" w:rsidRPr="00933EB9" w:rsidRDefault="001C6ACA" w:rsidP="001C6ACA">
            <w:pPr>
              <w:spacing w:before="120" w:after="120" w:line="288" w:lineRule="auto"/>
              <w:ind w:right="175"/>
              <w:jc w:val="both"/>
              <w:rPr>
                <w:rFonts w:ascii="Museo 300" w:hAnsi="Museo 300" w:cs="Arial"/>
                <w:szCs w:val="22"/>
              </w:rPr>
            </w:pPr>
            <w:r w:rsidRPr="00933EB9">
              <w:rPr>
                <w:rFonts w:ascii="Museo 300" w:hAnsi="Museo 300" w:cs="Arial"/>
                <w:szCs w:val="22"/>
              </w:rPr>
              <w:t>Name: …………………………</w:t>
            </w:r>
            <w:r w:rsidR="00933EB9" w:rsidRPr="00933EB9">
              <w:rPr>
                <w:rFonts w:ascii="Museo 300" w:hAnsi="Museo 300" w:cs="Arial"/>
                <w:szCs w:val="22"/>
              </w:rPr>
              <w:t>….</w:t>
            </w:r>
            <w:r w:rsidRPr="00933EB9">
              <w:rPr>
                <w:rFonts w:ascii="Museo 300" w:hAnsi="Museo 300" w:cs="Arial"/>
                <w:szCs w:val="22"/>
              </w:rPr>
              <w:t>……………………</w:t>
            </w:r>
            <w:r w:rsidR="00933EB9" w:rsidRPr="00933EB9">
              <w:rPr>
                <w:rFonts w:ascii="Museo 300" w:hAnsi="Museo 300" w:cs="Arial"/>
                <w:szCs w:val="22"/>
              </w:rPr>
              <w:t>….</w:t>
            </w:r>
          </w:p>
          <w:p w14:paraId="6AD03560" w14:textId="42B6FC38" w:rsidR="001C6ACA" w:rsidRPr="00933EB9" w:rsidRDefault="00933EB9" w:rsidP="001C6ACA">
            <w:pPr>
              <w:spacing w:before="120" w:line="288" w:lineRule="auto"/>
              <w:jc w:val="both"/>
              <w:rPr>
                <w:rFonts w:ascii="Museo 300" w:hAnsi="Museo 300" w:cs="Arial"/>
                <w:szCs w:val="22"/>
              </w:rPr>
            </w:pPr>
            <w:r w:rsidRPr="00933EB9">
              <w:rPr>
                <w:rFonts w:ascii="Museo 300" w:hAnsi="Museo 300" w:cs="Arial"/>
                <w:szCs w:val="22"/>
              </w:rPr>
              <w:t>Signature…</w:t>
            </w:r>
            <w:r w:rsidR="00F83FFD" w:rsidRPr="00933EB9">
              <w:rPr>
                <w:rFonts w:ascii="Museo 300" w:hAnsi="Museo 300" w:cs="Arial"/>
                <w:szCs w:val="22"/>
              </w:rPr>
              <w:t>………………………………………</w:t>
            </w:r>
          </w:p>
          <w:p w14:paraId="509C90D2" w14:textId="21E0A37A" w:rsidR="001C6ACA" w:rsidRPr="00933EB9" w:rsidRDefault="00933EB9" w:rsidP="001C6ACA">
            <w:pPr>
              <w:spacing w:before="120" w:after="120" w:line="288" w:lineRule="auto"/>
              <w:jc w:val="both"/>
              <w:rPr>
                <w:rFonts w:ascii="Museo 300" w:hAnsi="Museo 300" w:cs="Arial"/>
                <w:szCs w:val="22"/>
              </w:rPr>
            </w:pPr>
            <w:r w:rsidRPr="00933EB9">
              <w:rPr>
                <w:rFonts w:ascii="Museo 300" w:hAnsi="Museo 300" w:cs="Arial"/>
                <w:szCs w:val="22"/>
              </w:rPr>
              <w:t>Date…</w:t>
            </w:r>
            <w:r w:rsidR="001C6ACA" w:rsidRPr="00933EB9">
              <w:rPr>
                <w:rFonts w:ascii="Museo 300" w:hAnsi="Museo 300" w:cs="Arial"/>
                <w:szCs w:val="22"/>
              </w:rPr>
              <w:t>…………………………</w:t>
            </w:r>
            <w:r w:rsidR="00F83FFD" w:rsidRPr="00933EB9">
              <w:rPr>
                <w:rFonts w:ascii="Museo 300" w:hAnsi="Museo 300" w:cs="Arial"/>
                <w:szCs w:val="22"/>
              </w:rPr>
              <w:t>…………………</w:t>
            </w:r>
          </w:p>
        </w:tc>
      </w:tr>
    </w:tbl>
    <w:p w14:paraId="6035966B" w14:textId="77777777" w:rsidR="007E364E" w:rsidRPr="00933EB9" w:rsidRDefault="007E364E">
      <w:pPr>
        <w:jc w:val="both"/>
        <w:rPr>
          <w:rFonts w:ascii="Museo 300" w:hAnsi="Museo 300" w:cs="Arial"/>
          <w:szCs w:val="22"/>
          <w:lang w:val="en-US"/>
        </w:rPr>
      </w:pPr>
    </w:p>
    <w:p w14:paraId="7F0F0F4D" w14:textId="77777777" w:rsidR="002B57E1" w:rsidRPr="00933EB9" w:rsidRDefault="002B57E1">
      <w:pPr>
        <w:jc w:val="both"/>
        <w:rPr>
          <w:rFonts w:ascii="Museo 300" w:hAnsi="Museo 300" w:cs="Arial"/>
          <w:b/>
          <w:color w:val="FF0000"/>
          <w:szCs w:val="22"/>
          <w:lang w:val="en-US"/>
        </w:rPr>
      </w:pPr>
    </w:p>
    <w:p w14:paraId="7FCB0351" w14:textId="4D6075A1" w:rsidR="002B57E1" w:rsidRPr="00933EB9" w:rsidRDefault="002B57E1" w:rsidP="002B57E1">
      <w:pPr>
        <w:jc w:val="both"/>
        <w:rPr>
          <w:rFonts w:ascii="Museo 300" w:hAnsi="Museo 300" w:cs="Arial"/>
          <w:b/>
          <w:szCs w:val="22"/>
          <w:lang w:val="en-US"/>
        </w:rPr>
      </w:pPr>
      <w:r w:rsidRPr="00933EB9">
        <w:rPr>
          <w:rFonts w:ascii="Museo 300" w:hAnsi="Museo 300" w:cs="Arial"/>
          <w:b/>
          <w:szCs w:val="22"/>
          <w:lang w:val="en-US"/>
        </w:rPr>
        <w:t xml:space="preserve">The company </w:t>
      </w:r>
      <w:r w:rsidR="00933EB9" w:rsidRPr="00933EB9">
        <w:rPr>
          <w:rFonts w:ascii="Museo 300" w:hAnsi="Museo 300" w:cs="Arial"/>
          <w:b/>
          <w:szCs w:val="22"/>
          <w:lang w:val="en-US"/>
        </w:rPr>
        <w:t>reserves</w:t>
      </w:r>
      <w:r w:rsidRPr="00933EB9">
        <w:rPr>
          <w:rFonts w:ascii="Museo 300" w:hAnsi="Museo 300" w:cs="Arial"/>
          <w:b/>
          <w:szCs w:val="22"/>
          <w:lang w:val="en-US"/>
        </w:rPr>
        <w:t xml:space="preserve"> the right to amend or update this job description as the demands of the business develop.</w:t>
      </w:r>
    </w:p>
    <w:p w14:paraId="2A4B2E7E" w14:textId="77777777" w:rsidR="002B57E1" w:rsidRPr="00933EB9" w:rsidRDefault="002B57E1">
      <w:pPr>
        <w:jc w:val="both"/>
        <w:rPr>
          <w:rFonts w:ascii="Museo 300" w:hAnsi="Museo 300" w:cs="Arial"/>
          <w:b/>
          <w:color w:val="FF0000"/>
          <w:szCs w:val="22"/>
          <w:lang w:val="en-US"/>
        </w:rPr>
      </w:pPr>
    </w:p>
    <w:p w14:paraId="21435930" w14:textId="77777777" w:rsidR="004F1E68" w:rsidRPr="00933EB9" w:rsidRDefault="004F1E68">
      <w:pPr>
        <w:jc w:val="both"/>
        <w:rPr>
          <w:rFonts w:ascii="Museo 300" w:hAnsi="Museo 300" w:cs="Arial"/>
          <w:b/>
          <w:szCs w:val="22"/>
          <w:lang w:val="en-US"/>
        </w:rPr>
      </w:pPr>
      <w:r w:rsidRPr="00933EB9">
        <w:rPr>
          <w:rFonts w:ascii="Museo 300" w:hAnsi="Museo 300" w:cs="Arial"/>
          <w:b/>
          <w:szCs w:val="22"/>
          <w:lang w:val="en-US"/>
        </w:rPr>
        <w:t>Signed Job Description are to be returned to the HR Department and will be used as part of the Appraisal process</w:t>
      </w:r>
    </w:p>
    <w:sectPr w:rsidR="004F1E68" w:rsidRPr="00933EB9" w:rsidSect="00874AD7">
      <w:headerReference w:type="default" r:id="rId9"/>
      <w:footerReference w:type="default" r:id="rId10"/>
      <w:pgSz w:w="11906" w:h="16838"/>
      <w:pgMar w:top="275" w:right="1133" w:bottom="709" w:left="1134" w:header="0" w:footer="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08A1A" w14:textId="77777777" w:rsidR="00837A5E" w:rsidRDefault="00837A5E">
      <w:r>
        <w:separator/>
      </w:r>
    </w:p>
  </w:endnote>
  <w:endnote w:type="continuationSeparator" w:id="0">
    <w:p w14:paraId="5364A5A4" w14:textId="77777777" w:rsidR="00837A5E" w:rsidRDefault="00837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275"/>
      <w:gridCol w:w="1701"/>
      <w:gridCol w:w="3828"/>
      <w:gridCol w:w="1842"/>
      <w:gridCol w:w="1276"/>
    </w:tblGrid>
    <w:tr w:rsidR="002B57E1" w:rsidRPr="00D65006" w14:paraId="30AB2D3A" w14:textId="77777777" w:rsidTr="002B57E1">
      <w:tc>
        <w:tcPr>
          <w:tcW w:w="1277" w:type="dxa"/>
          <w:vAlign w:val="center"/>
        </w:tcPr>
        <w:p w14:paraId="214D3FB2" w14:textId="77777777" w:rsidR="002B57E1" w:rsidRPr="00D65006" w:rsidRDefault="002B57E1" w:rsidP="002B57E1">
          <w:pPr>
            <w:pStyle w:val="Footer"/>
            <w:tabs>
              <w:tab w:val="center" w:pos="5133"/>
            </w:tabs>
            <w:jc w:val="center"/>
            <w:rPr>
              <w:rFonts w:cs="Arial"/>
              <w:sz w:val="18"/>
              <w:szCs w:val="18"/>
            </w:rPr>
          </w:pPr>
          <w:r w:rsidRPr="00D65006">
            <w:rPr>
              <w:rFonts w:cs="Arial"/>
              <w:sz w:val="18"/>
              <w:szCs w:val="18"/>
            </w:rPr>
            <w:t>Version N</w:t>
          </w:r>
          <w:r>
            <w:rPr>
              <w:rFonts w:cs="Arial"/>
              <w:sz w:val="18"/>
              <w:szCs w:val="18"/>
            </w:rPr>
            <w:t>o.</w:t>
          </w:r>
        </w:p>
      </w:tc>
      <w:tc>
        <w:tcPr>
          <w:tcW w:w="1275" w:type="dxa"/>
          <w:vAlign w:val="center"/>
        </w:tcPr>
        <w:p w14:paraId="2B914F34" w14:textId="77777777" w:rsidR="002B57E1" w:rsidRPr="00D65006" w:rsidRDefault="002B57E1" w:rsidP="002B57E1">
          <w:pPr>
            <w:pStyle w:val="Footer"/>
            <w:jc w:val="center"/>
            <w:rPr>
              <w:rFonts w:cs="Arial"/>
              <w:sz w:val="18"/>
              <w:szCs w:val="18"/>
            </w:rPr>
          </w:pPr>
          <w:r w:rsidRPr="00D65006">
            <w:rPr>
              <w:rFonts w:cs="Arial"/>
              <w:sz w:val="18"/>
              <w:szCs w:val="18"/>
            </w:rPr>
            <w:t>Issue Date</w:t>
          </w:r>
        </w:p>
      </w:tc>
      <w:tc>
        <w:tcPr>
          <w:tcW w:w="1701" w:type="dxa"/>
          <w:vAlign w:val="center"/>
        </w:tcPr>
        <w:p w14:paraId="009858EF" w14:textId="77777777" w:rsidR="002B57E1" w:rsidRPr="00D65006" w:rsidRDefault="002B57E1" w:rsidP="002B57E1">
          <w:pPr>
            <w:pStyle w:val="Footer"/>
            <w:jc w:val="center"/>
            <w:rPr>
              <w:rFonts w:cs="Arial"/>
              <w:sz w:val="18"/>
              <w:szCs w:val="18"/>
            </w:rPr>
          </w:pPr>
          <w:r w:rsidRPr="00D65006">
            <w:rPr>
              <w:rFonts w:cs="Arial"/>
              <w:sz w:val="18"/>
              <w:szCs w:val="18"/>
            </w:rPr>
            <w:t>Reviewed By</w:t>
          </w:r>
        </w:p>
      </w:tc>
      <w:tc>
        <w:tcPr>
          <w:tcW w:w="3828" w:type="dxa"/>
          <w:vAlign w:val="center"/>
        </w:tcPr>
        <w:p w14:paraId="6F987089" w14:textId="77777777" w:rsidR="002B57E1" w:rsidRPr="00D65006" w:rsidRDefault="002B57E1" w:rsidP="002B57E1">
          <w:pPr>
            <w:pStyle w:val="Footer"/>
            <w:jc w:val="center"/>
            <w:rPr>
              <w:rFonts w:cs="Arial"/>
              <w:sz w:val="18"/>
              <w:szCs w:val="18"/>
            </w:rPr>
          </w:pPr>
          <w:r w:rsidRPr="00D65006">
            <w:rPr>
              <w:rFonts w:cs="Arial"/>
              <w:sz w:val="18"/>
              <w:szCs w:val="18"/>
            </w:rPr>
            <w:t>Approved By</w:t>
          </w:r>
        </w:p>
      </w:tc>
      <w:tc>
        <w:tcPr>
          <w:tcW w:w="1842" w:type="dxa"/>
          <w:vAlign w:val="center"/>
        </w:tcPr>
        <w:p w14:paraId="46221BF3" w14:textId="77777777" w:rsidR="002B57E1" w:rsidRPr="00D65006" w:rsidRDefault="002B57E1" w:rsidP="002B57E1">
          <w:pPr>
            <w:pStyle w:val="Footer"/>
            <w:jc w:val="center"/>
            <w:rPr>
              <w:rFonts w:cs="Arial"/>
              <w:sz w:val="18"/>
              <w:szCs w:val="18"/>
            </w:rPr>
          </w:pPr>
          <w:r w:rsidRPr="00D65006">
            <w:rPr>
              <w:rFonts w:cs="Arial"/>
              <w:sz w:val="18"/>
              <w:szCs w:val="18"/>
            </w:rPr>
            <w:t>Document Owner</w:t>
          </w:r>
        </w:p>
      </w:tc>
      <w:tc>
        <w:tcPr>
          <w:tcW w:w="1276" w:type="dxa"/>
          <w:vAlign w:val="center"/>
        </w:tcPr>
        <w:p w14:paraId="2597191D" w14:textId="77777777" w:rsidR="002B57E1" w:rsidRPr="00D65006" w:rsidRDefault="002B57E1" w:rsidP="002B57E1">
          <w:pPr>
            <w:pStyle w:val="Footer"/>
            <w:jc w:val="center"/>
            <w:rPr>
              <w:rFonts w:cs="Arial"/>
              <w:sz w:val="18"/>
              <w:szCs w:val="18"/>
            </w:rPr>
          </w:pPr>
          <w:r w:rsidRPr="00D65006">
            <w:rPr>
              <w:rFonts w:cs="Arial"/>
              <w:sz w:val="18"/>
              <w:szCs w:val="18"/>
            </w:rPr>
            <w:t>Pages</w:t>
          </w:r>
        </w:p>
      </w:tc>
    </w:tr>
    <w:tr w:rsidR="001E3715" w:rsidRPr="00D65006" w14:paraId="4B31BDE6" w14:textId="77777777" w:rsidTr="008F5B82">
      <w:tc>
        <w:tcPr>
          <w:tcW w:w="1277" w:type="dxa"/>
          <w:vAlign w:val="center"/>
        </w:tcPr>
        <w:p w14:paraId="31F2CCAF" w14:textId="77777777" w:rsidR="001E3715" w:rsidRPr="00D65006" w:rsidRDefault="001E3715" w:rsidP="001E3715">
          <w:pPr>
            <w:pStyle w:val="Footer"/>
            <w:jc w:val="center"/>
            <w:rPr>
              <w:rFonts w:cs="Arial"/>
              <w:sz w:val="18"/>
              <w:szCs w:val="18"/>
            </w:rPr>
          </w:pPr>
          <w:r w:rsidRPr="00D65006">
            <w:rPr>
              <w:rFonts w:cs="Arial"/>
              <w:sz w:val="18"/>
              <w:szCs w:val="18"/>
            </w:rPr>
            <w:t>00</w:t>
          </w:r>
          <w:r>
            <w:rPr>
              <w:rFonts w:cs="Arial"/>
              <w:sz w:val="18"/>
              <w:szCs w:val="18"/>
            </w:rPr>
            <w:t>1</w:t>
          </w:r>
        </w:p>
      </w:tc>
      <w:tc>
        <w:tcPr>
          <w:tcW w:w="1275" w:type="dxa"/>
          <w:vAlign w:val="center"/>
        </w:tcPr>
        <w:p w14:paraId="4AA31B68" w14:textId="77777777" w:rsidR="001E3715" w:rsidRPr="00D65006" w:rsidRDefault="001E3715" w:rsidP="002B57E1">
          <w:pPr>
            <w:pStyle w:val="Footer"/>
            <w:jc w:val="center"/>
            <w:rPr>
              <w:rFonts w:cs="Arial"/>
              <w:sz w:val="18"/>
              <w:szCs w:val="18"/>
            </w:rPr>
          </w:pPr>
          <w:r>
            <w:rPr>
              <w:rFonts w:cs="Arial"/>
              <w:sz w:val="18"/>
              <w:szCs w:val="18"/>
            </w:rPr>
            <w:t>20/03/19</w:t>
          </w:r>
        </w:p>
      </w:tc>
      <w:tc>
        <w:tcPr>
          <w:tcW w:w="1701" w:type="dxa"/>
          <w:vAlign w:val="center"/>
        </w:tcPr>
        <w:p w14:paraId="6E5F49B5" w14:textId="77777777" w:rsidR="001E3715" w:rsidRPr="00D65006" w:rsidRDefault="001E3715" w:rsidP="001E3715">
          <w:pPr>
            <w:pStyle w:val="Footer"/>
            <w:jc w:val="center"/>
            <w:rPr>
              <w:rFonts w:cs="Arial"/>
              <w:sz w:val="18"/>
              <w:szCs w:val="18"/>
            </w:rPr>
          </w:pPr>
          <w:r>
            <w:rPr>
              <w:rFonts w:cs="Arial"/>
              <w:sz w:val="18"/>
              <w:szCs w:val="18"/>
            </w:rPr>
            <w:t xml:space="preserve">Group HR </w:t>
          </w:r>
        </w:p>
      </w:tc>
      <w:tc>
        <w:tcPr>
          <w:tcW w:w="3828" w:type="dxa"/>
        </w:tcPr>
        <w:p w14:paraId="589B984B" w14:textId="77777777" w:rsidR="001E3715" w:rsidRDefault="001E3715" w:rsidP="001E3715">
          <w:pPr>
            <w:jc w:val="center"/>
          </w:pPr>
          <w:r w:rsidRPr="0031370D">
            <w:rPr>
              <w:rFonts w:cs="Arial"/>
              <w:sz w:val="18"/>
              <w:szCs w:val="18"/>
            </w:rPr>
            <w:t>Group HR</w:t>
          </w:r>
        </w:p>
      </w:tc>
      <w:tc>
        <w:tcPr>
          <w:tcW w:w="1842" w:type="dxa"/>
        </w:tcPr>
        <w:p w14:paraId="642E52AE" w14:textId="77777777" w:rsidR="001E3715" w:rsidRDefault="001E3715" w:rsidP="001E3715">
          <w:pPr>
            <w:jc w:val="center"/>
          </w:pPr>
          <w:r w:rsidRPr="0031370D">
            <w:rPr>
              <w:rFonts w:cs="Arial"/>
              <w:sz w:val="18"/>
              <w:szCs w:val="18"/>
            </w:rPr>
            <w:t>Group HR</w:t>
          </w:r>
        </w:p>
      </w:tc>
      <w:tc>
        <w:tcPr>
          <w:tcW w:w="1276" w:type="dxa"/>
          <w:vAlign w:val="center"/>
        </w:tcPr>
        <w:p w14:paraId="6026CA74" w14:textId="77777777" w:rsidR="001E3715" w:rsidRPr="00D65006" w:rsidRDefault="001E3715" w:rsidP="002B57E1">
          <w:pPr>
            <w:pStyle w:val="Footer"/>
            <w:jc w:val="center"/>
            <w:rPr>
              <w:rFonts w:cs="Arial"/>
              <w:sz w:val="18"/>
              <w:szCs w:val="18"/>
            </w:rPr>
          </w:pPr>
          <w:r w:rsidRPr="00D65006">
            <w:rPr>
              <w:rFonts w:cs="Arial"/>
              <w:sz w:val="18"/>
              <w:szCs w:val="18"/>
            </w:rPr>
            <w:t xml:space="preserve">Page </w:t>
          </w:r>
          <w:r w:rsidRPr="00D65006">
            <w:rPr>
              <w:rFonts w:cs="Arial"/>
              <w:b/>
              <w:sz w:val="18"/>
              <w:szCs w:val="18"/>
            </w:rPr>
            <w:fldChar w:fldCharType="begin"/>
          </w:r>
          <w:r w:rsidRPr="00D65006">
            <w:rPr>
              <w:rFonts w:cs="Arial"/>
              <w:b/>
              <w:sz w:val="18"/>
              <w:szCs w:val="18"/>
            </w:rPr>
            <w:instrText xml:space="preserve"> PAGE  \* Arabic  \* MERGEFORMAT </w:instrText>
          </w:r>
          <w:r w:rsidRPr="00D65006">
            <w:rPr>
              <w:rFonts w:cs="Arial"/>
              <w:b/>
              <w:sz w:val="18"/>
              <w:szCs w:val="18"/>
            </w:rPr>
            <w:fldChar w:fldCharType="separate"/>
          </w:r>
          <w:r w:rsidR="00BD6E05">
            <w:rPr>
              <w:rFonts w:cs="Arial"/>
              <w:b/>
              <w:noProof/>
              <w:sz w:val="18"/>
              <w:szCs w:val="18"/>
            </w:rPr>
            <w:t>2</w:t>
          </w:r>
          <w:r w:rsidRPr="00D65006">
            <w:rPr>
              <w:rFonts w:cs="Arial"/>
              <w:b/>
              <w:sz w:val="18"/>
              <w:szCs w:val="18"/>
            </w:rPr>
            <w:fldChar w:fldCharType="end"/>
          </w:r>
          <w:r w:rsidRPr="00D65006">
            <w:rPr>
              <w:rFonts w:cs="Arial"/>
              <w:sz w:val="18"/>
              <w:szCs w:val="18"/>
            </w:rPr>
            <w:t xml:space="preserve"> of </w:t>
          </w:r>
          <w:r w:rsidRPr="00D65006">
            <w:rPr>
              <w:rFonts w:cs="Arial"/>
              <w:b/>
              <w:sz w:val="18"/>
              <w:szCs w:val="18"/>
            </w:rPr>
            <w:fldChar w:fldCharType="begin"/>
          </w:r>
          <w:r w:rsidRPr="00D65006">
            <w:rPr>
              <w:rFonts w:cs="Arial"/>
              <w:b/>
              <w:sz w:val="18"/>
              <w:szCs w:val="18"/>
            </w:rPr>
            <w:instrText xml:space="preserve"> NUMPAGES  \* Arabic  \* MERGEFORMAT </w:instrText>
          </w:r>
          <w:r w:rsidRPr="00D65006">
            <w:rPr>
              <w:rFonts w:cs="Arial"/>
              <w:b/>
              <w:sz w:val="18"/>
              <w:szCs w:val="18"/>
            </w:rPr>
            <w:fldChar w:fldCharType="separate"/>
          </w:r>
          <w:r w:rsidR="00BD6E05">
            <w:rPr>
              <w:rFonts w:cs="Arial"/>
              <w:b/>
              <w:noProof/>
              <w:sz w:val="18"/>
              <w:szCs w:val="18"/>
            </w:rPr>
            <w:t>2</w:t>
          </w:r>
          <w:r w:rsidRPr="00D65006">
            <w:rPr>
              <w:rFonts w:cs="Arial"/>
              <w:b/>
              <w:sz w:val="18"/>
              <w:szCs w:val="18"/>
            </w:rPr>
            <w:fldChar w:fldCharType="end"/>
          </w:r>
        </w:p>
      </w:tc>
    </w:tr>
    <w:tr w:rsidR="002B57E1" w:rsidRPr="00D65006" w14:paraId="47DD1B5F" w14:textId="77777777" w:rsidTr="002B57E1">
      <w:tc>
        <w:tcPr>
          <w:tcW w:w="11199" w:type="dxa"/>
          <w:gridSpan w:val="6"/>
          <w:vAlign w:val="center"/>
        </w:tcPr>
        <w:p w14:paraId="4E4F00C3" w14:textId="77777777" w:rsidR="002B57E1" w:rsidRPr="00D65006" w:rsidRDefault="001E3715" w:rsidP="002B57E1">
          <w:pPr>
            <w:pStyle w:val="Footer"/>
            <w:jc w:val="center"/>
            <w:rPr>
              <w:rFonts w:cs="Arial"/>
              <w:sz w:val="18"/>
              <w:szCs w:val="18"/>
            </w:rPr>
          </w:pPr>
          <w:r>
            <w:rPr>
              <w:rFonts w:cs="Arial"/>
              <w:sz w:val="18"/>
              <w:szCs w:val="18"/>
            </w:rPr>
            <w:t xml:space="preserve">Renumbered from Form-014 </w:t>
          </w:r>
          <w:r w:rsidR="002B57E1" w:rsidRPr="00D65006">
            <w:rPr>
              <w:rFonts w:cs="Arial"/>
              <w:sz w:val="18"/>
              <w:szCs w:val="18"/>
            </w:rPr>
            <w:t>Uncontrolled if printed</w:t>
          </w:r>
        </w:p>
      </w:tc>
    </w:tr>
  </w:tbl>
  <w:p w14:paraId="086FDFE2" w14:textId="77777777" w:rsidR="002B57E1" w:rsidRPr="00F83FFD" w:rsidRDefault="002B57E1" w:rsidP="002B57E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98CDB" w14:textId="77777777" w:rsidR="00837A5E" w:rsidRDefault="00837A5E">
      <w:r>
        <w:separator/>
      </w:r>
    </w:p>
  </w:footnote>
  <w:footnote w:type="continuationSeparator" w:id="0">
    <w:p w14:paraId="008429DF" w14:textId="77777777" w:rsidR="00837A5E" w:rsidRDefault="00837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0B70A" w14:textId="55CAD035" w:rsidR="00CC0410" w:rsidRDefault="00AF0E44">
    <w:pPr>
      <w:pStyle w:val="Header"/>
    </w:pPr>
    <w:r w:rsidRPr="00AF0E44">
      <w:rPr>
        <w:rFonts w:ascii="Museo 500" w:hAnsi="Museo 500"/>
        <w:noProof/>
        <w:color w:val="505759"/>
        <w:sz w:val="24"/>
        <w:szCs w:val="24"/>
      </w:rPr>
      <w:drawing>
        <wp:anchor distT="0" distB="0" distL="114300" distR="114300" simplePos="0" relativeHeight="251659264" behindDoc="0" locked="0" layoutInCell="1" allowOverlap="1" wp14:anchorId="502E0BA4" wp14:editId="11818213">
          <wp:simplePos x="0" y="0"/>
          <wp:positionH relativeFrom="column">
            <wp:posOffset>0</wp:posOffset>
          </wp:positionH>
          <wp:positionV relativeFrom="paragraph">
            <wp:posOffset>158750</wp:posOffset>
          </wp:positionV>
          <wp:extent cx="1308100" cy="468630"/>
          <wp:effectExtent l="0" t="0" r="6350" b="7620"/>
          <wp:wrapSquare wrapText="bothSides"/>
          <wp:docPr id="436827426" name="Picture 1"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27426" name="Picture 1"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8100" cy="468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8FBC7B" w14:textId="77777777" w:rsidR="00874AD7" w:rsidRPr="00874AD7" w:rsidRDefault="00874AD7" w:rsidP="002B57E1">
    <w:pPr>
      <w:tabs>
        <w:tab w:val="right" w:pos="9923"/>
      </w:tabs>
      <w:ind w:right="-238" w:hanging="1134"/>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5FA4"/>
    <w:multiLevelType w:val="multilevel"/>
    <w:tmpl w:val="A520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94864"/>
    <w:multiLevelType w:val="hybridMultilevel"/>
    <w:tmpl w:val="D4740520"/>
    <w:lvl w:ilvl="0" w:tplc="CBE8FFBE">
      <w:start w:val="1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94ABB"/>
    <w:multiLevelType w:val="hybridMultilevel"/>
    <w:tmpl w:val="6EFE7514"/>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4B425C"/>
    <w:multiLevelType w:val="hybridMultilevel"/>
    <w:tmpl w:val="154C5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0230D"/>
    <w:multiLevelType w:val="hybridMultilevel"/>
    <w:tmpl w:val="CFFCA50C"/>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1D1C12"/>
    <w:multiLevelType w:val="hybridMultilevel"/>
    <w:tmpl w:val="0D2A7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1419C4"/>
    <w:multiLevelType w:val="multilevel"/>
    <w:tmpl w:val="565EC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BA1A05"/>
    <w:multiLevelType w:val="hybridMultilevel"/>
    <w:tmpl w:val="B06A54FA"/>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2A666E"/>
    <w:multiLevelType w:val="multilevel"/>
    <w:tmpl w:val="C494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7153B8"/>
    <w:multiLevelType w:val="multilevel"/>
    <w:tmpl w:val="087E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336E9F"/>
    <w:multiLevelType w:val="hybridMultilevel"/>
    <w:tmpl w:val="4810F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91320C"/>
    <w:multiLevelType w:val="hybridMultilevel"/>
    <w:tmpl w:val="60F29744"/>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B0466C"/>
    <w:multiLevelType w:val="hybridMultilevel"/>
    <w:tmpl w:val="D06E99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521F1"/>
    <w:multiLevelType w:val="multilevel"/>
    <w:tmpl w:val="829C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CE3BCB"/>
    <w:multiLevelType w:val="multilevel"/>
    <w:tmpl w:val="227E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436C88"/>
    <w:multiLevelType w:val="hybridMultilevel"/>
    <w:tmpl w:val="C32E6A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FE7600"/>
    <w:multiLevelType w:val="hybridMultilevel"/>
    <w:tmpl w:val="62EEBD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A3A7399"/>
    <w:multiLevelType w:val="hybridMultilevel"/>
    <w:tmpl w:val="E550E60E"/>
    <w:lvl w:ilvl="0" w:tplc="66DEF1AC">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CC5F66"/>
    <w:multiLevelType w:val="hybridMultilevel"/>
    <w:tmpl w:val="4DB0C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0B57D5"/>
    <w:multiLevelType w:val="hybridMultilevel"/>
    <w:tmpl w:val="ACBC1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AC74B9"/>
    <w:multiLevelType w:val="hybridMultilevel"/>
    <w:tmpl w:val="733AEB1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154F75"/>
    <w:multiLevelType w:val="hybridMultilevel"/>
    <w:tmpl w:val="1EFC2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7C3773"/>
    <w:multiLevelType w:val="hybridMultilevel"/>
    <w:tmpl w:val="D96A6F8E"/>
    <w:lvl w:ilvl="0" w:tplc="A4C8FD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3C0312"/>
    <w:multiLevelType w:val="hybridMultilevel"/>
    <w:tmpl w:val="FFFC2C70"/>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0B5E40"/>
    <w:multiLevelType w:val="hybridMultilevel"/>
    <w:tmpl w:val="0DB40560"/>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AFD0448"/>
    <w:multiLevelType w:val="hybridMultilevel"/>
    <w:tmpl w:val="F396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5503C7"/>
    <w:multiLevelType w:val="hybridMultilevel"/>
    <w:tmpl w:val="1CDED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7719F5"/>
    <w:multiLevelType w:val="multilevel"/>
    <w:tmpl w:val="F2600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E25CC9"/>
    <w:multiLevelType w:val="hybridMultilevel"/>
    <w:tmpl w:val="946C6450"/>
    <w:lvl w:ilvl="0" w:tplc="05BA25CE">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F24F15"/>
    <w:multiLevelType w:val="hybridMultilevel"/>
    <w:tmpl w:val="461AE77C"/>
    <w:lvl w:ilvl="0" w:tplc="5E4CF4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971321"/>
    <w:multiLevelType w:val="multilevel"/>
    <w:tmpl w:val="F748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D9761D"/>
    <w:multiLevelType w:val="multilevel"/>
    <w:tmpl w:val="0282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7410C8"/>
    <w:multiLevelType w:val="hybridMultilevel"/>
    <w:tmpl w:val="16A4F716"/>
    <w:lvl w:ilvl="0" w:tplc="5E4CF4B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D7937F9"/>
    <w:multiLevelType w:val="hybridMultilevel"/>
    <w:tmpl w:val="11ECF8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0641A24"/>
    <w:multiLevelType w:val="hybridMultilevel"/>
    <w:tmpl w:val="C6E23E64"/>
    <w:lvl w:ilvl="0" w:tplc="A4C8FD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6C188B"/>
    <w:multiLevelType w:val="hybridMultilevel"/>
    <w:tmpl w:val="7D6C0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4206708"/>
    <w:multiLevelType w:val="hybridMultilevel"/>
    <w:tmpl w:val="D5966396"/>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F271E8"/>
    <w:multiLevelType w:val="hybridMultilevel"/>
    <w:tmpl w:val="4A9C9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38023D"/>
    <w:multiLevelType w:val="multilevel"/>
    <w:tmpl w:val="2C84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09671C"/>
    <w:multiLevelType w:val="hybridMultilevel"/>
    <w:tmpl w:val="DE026C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4B443E"/>
    <w:multiLevelType w:val="hybridMultilevel"/>
    <w:tmpl w:val="2E2A5FBC"/>
    <w:lvl w:ilvl="0" w:tplc="5ACEF7C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3426086">
    <w:abstractNumId w:val="15"/>
  </w:num>
  <w:num w:numId="2" w16cid:durableId="973102145">
    <w:abstractNumId w:val="26"/>
  </w:num>
  <w:num w:numId="3" w16cid:durableId="1521352761">
    <w:abstractNumId w:val="10"/>
  </w:num>
  <w:num w:numId="4" w16cid:durableId="304626832">
    <w:abstractNumId w:val="21"/>
  </w:num>
  <w:num w:numId="5" w16cid:durableId="1243829112">
    <w:abstractNumId w:val="18"/>
  </w:num>
  <w:num w:numId="6" w16cid:durableId="1416976167">
    <w:abstractNumId w:val="40"/>
  </w:num>
  <w:num w:numId="7" w16cid:durableId="208108086">
    <w:abstractNumId w:val="37"/>
  </w:num>
  <w:num w:numId="8" w16cid:durableId="1687904145">
    <w:abstractNumId w:val="12"/>
  </w:num>
  <w:num w:numId="9" w16cid:durableId="1830245862">
    <w:abstractNumId w:val="28"/>
  </w:num>
  <w:num w:numId="10" w16cid:durableId="250089400">
    <w:abstractNumId w:val="39"/>
  </w:num>
  <w:num w:numId="11" w16cid:durableId="1242833219">
    <w:abstractNumId w:val="1"/>
  </w:num>
  <w:num w:numId="12" w16cid:durableId="1462109717">
    <w:abstractNumId w:val="23"/>
  </w:num>
  <w:num w:numId="13" w16cid:durableId="2060206298">
    <w:abstractNumId w:val="24"/>
  </w:num>
  <w:num w:numId="14" w16cid:durableId="940067635">
    <w:abstractNumId w:val="25"/>
  </w:num>
  <w:num w:numId="15" w16cid:durableId="1008599965">
    <w:abstractNumId w:val="4"/>
  </w:num>
  <w:num w:numId="16" w16cid:durableId="1435858270">
    <w:abstractNumId w:val="36"/>
  </w:num>
  <w:num w:numId="17" w16cid:durableId="2079862344">
    <w:abstractNumId w:val="7"/>
  </w:num>
  <w:num w:numId="18" w16cid:durableId="883490912">
    <w:abstractNumId w:val="2"/>
  </w:num>
  <w:num w:numId="19" w16cid:durableId="512912495">
    <w:abstractNumId w:val="11"/>
  </w:num>
  <w:num w:numId="20" w16cid:durableId="1937251910">
    <w:abstractNumId w:val="19"/>
  </w:num>
  <w:num w:numId="21" w16cid:durableId="1610234840">
    <w:abstractNumId w:val="35"/>
  </w:num>
  <w:num w:numId="22" w16cid:durableId="1188252035">
    <w:abstractNumId w:val="33"/>
  </w:num>
  <w:num w:numId="23" w16cid:durableId="1411194735">
    <w:abstractNumId w:val="29"/>
  </w:num>
  <w:num w:numId="24" w16cid:durableId="2090958242">
    <w:abstractNumId w:val="32"/>
  </w:num>
  <w:num w:numId="25" w16cid:durableId="829100856">
    <w:abstractNumId w:val="17"/>
  </w:num>
  <w:num w:numId="26" w16cid:durableId="1245184428">
    <w:abstractNumId w:val="5"/>
  </w:num>
  <w:num w:numId="27" w16cid:durableId="237175757">
    <w:abstractNumId w:val="34"/>
  </w:num>
  <w:num w:numId="28" w16cid:durableId="470438810">
    <w:abstractNumId w:val="20"/>
  </w:num>
  <w:num w:numId="29" w16cid:durableId="905460584">
    <w:abstractNumId w:val="22"/>
  </w:num>
  <w:num w:numId="30" w16cid:durableId="760563239">
    <w:abstractNumId w:val="16"/>
  </w:num>
  <w:num w:numId="31" w16cid:durableId="19556463">
    <w:abstractNumId w:val="3"/>
  </w:num>
  <w:num w:numId="32" w16cid:durableId="1256521773">
    <w:abstractNumId w:val="0"/>
  </w:num>
  <w:num w:numId="33" w16cid:durableId="1320888346">
    <w:abstractNumId w:val="38"/>
  </w:num>
  <w:num w:numId="34" w16cid:durableId="470025094">
    <w:abstractNumId w:val="9"/>
  </w:num>
  <w:num w:numId="35" w16cid:durableId="1365521351">
    <w:abstractNumId w:val="27"/>
  </w:num>
  <w:num w:numId="36" w16cid:durableId="280380769">
    <w:abstractNumId w:val="8"/>
  </w:num>
  <w:num w:numId="37" w16cid:durableId="495346115">
    <w:abstractNumId w:val="6"/>
  </w:num>
  <w:num w:numId="38" w16cid:durableId="2037341021">
    <w:abstractNumId w:val="30"/>
  </w:num>
  <w:num w:numId="39" w16cid:durableId="129061380">
    <w:abstractNumId w:val="31"/>
  </w:num>
  <w:num w:numId="40" w16cid:durableId="65684842">
    <w:abstractNumId w:val="14"/>
  </w:num>
  <w:num w:numId="41" w16cid:durableId="1158301501">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C7"/>
    <w:rsid w:val="000008D0"/>
    <w:rsid w:val="00004A73"/>
    <w:rsid w:val="00027737"/>
    <w:rsid w:val="00075417"/>
    <w:rsid w:val="00090AE7"/>
    <w:rsid w:val="00097979"/>
    <w:rsid w:val="000C2664"/>
    <w:rsid w:val="000E1C89"/>
    <w:rsid w:val="001209F5"/>
    <w:rsid w:val="00192C5C"/>
    <w:rsid w:val="001B0B76"/>
    <w:rsid w:val="001C47F0"/>
    <w:rsid w:val="001C6ACA"/>
    <w:rsid w:val="001E3715"/>
    <w:rsid w:val="002131D2"/>
    <w:rsid w:val="002848B6"/>
    <w:rsid w:val="002A3D73"/>
    <w:rsid w:val="002B57E1"/>
    <w:rsid w:val="002C61FD"/>
    <w:rsid w:val="002D3F30"/>
    <w:rsid w:val="003324C7"/>
    <w:rsid w:val="003B45DC"/>
    <w:rsid w:val="003C6889"/>
    <w:rsid w:val="004E635C"/>
    <w:rsid w:val="004F1E68"/>
    <w:rsid w:val="005B11FF"/>
    <w:rsid w:val="005C69F4"/>
    <w:rsid w:val="005D4A55"/>
    <w:rsid w:val="006035CE"/>
    <w:rsid w:val="00615B35"/>
    <w:rsid w:val="006436A9"/>
    <w:rsid w:val="00665FCF"/>
    <w:rsid w:val="00675BB6"/>
    <w:rsid w:val="00675C74"/>
    <w:rsid w:val="00681675"/>
    <w:rsid w:val="006852DB"/>
    <w:rsid w:val="006D6CC8"/>
    <w:rsid w:val="0070331F"/>
    <w:rsid w:val="00705183"/>
    <w:rsid w:val="0072572F"/>
    <w:rsid w:val="007B18A7"/>
    <w:rsid w:val="007E364E"/>
    <w:rsid w:val="00837A5E"/>
    <w:rsid w:val="00841F86"/>
    <w:rsid w:val="00874AD7"/>
    <w:rsid w:val="008825D2"/>
    <w:rsid w:val="008D3C4B"/>
    <w:rsid w:val="008F3D87"/>
    <w:rsid w:val="00911E72"/>
    <w:rsid w:val="00931FC1"/>
    <w:rsid w:val="00933EB9"/>
    <w:rsid w:val="00944C67"/>
    <w:rsid w:val="00965446"/>
    <w:rsid w:val="009744B0"/>
    <w:rsid w:val="009D4144"/>
    <w:rsid w:val="009E2423"/>
    <w:rsid w:val="00A17E3D"/>
    <w:rsid w:val="00AF0E44"/>
    <w:rsid w:val="00AF3A6B"/>
    <w:rsid w:val="00B43905"/>
    <w:rsid w:val="00B57464"/>
    <w:rsid w:val="00B8670F"/>
    <w:rsid w:val="00BD6E05"/>
    <w:rsid w:val="00CB611B"/>
    <w:rsid w:val="00CC0410"/>
    <w:rsid w:val="00CC5FBE"/>
    <w:rsid w:val="00D074D9"/>
    <w:rsid w:val="00D30E98"/>
    <w:rsid w:val="00D71FC9"/>
    <w:rsid w:val="00D950D4"/>
    <w:rsid w:val="00DA4B08"/>
    <w:rsid w:val="00E36A1F"/>
    <w:rsid w:val="00E82DEF"/>
    <w:rsid w:val="00E92534"/>
    <w:rsid w:val="00E95501"/>
    <w:rsid w:val="00EA2E14"/>
    <w:rsid w:val="00EE47BE"/>
    <w:rsid w:val="00EE59D6"/>
    <w:rsid w:val="00F36F67"/>
    <w:rsid w:val="00F57608"/>
    <w:rsid w:val="00F8239A"/>
    <w:rsid w:val="00F83FFD"/>
    <w:rsid w:val="00F87223"/>
    <w:rsid w:val="00F93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8B4A2B"/>
  <w15:docId w15:val="{19895929-F16A-46B4-AF9D-B784CD21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u w:val="single"/>
      <w:lang w:val="en-US"/>
    </w:rPr>
  </w:style>
  <w:style w:type="paragraph" w:styleId="Heading2">
    <w:name w:val="heading 2"/>
    <w:basedOn w:val="Normal"/>
    <w:next w:val="Normal"/>
    <w:link w:val="Heading2Char"/>
    <w:qFormat/>
    <w:pPr>
      <w:keepNext/>
      <w:outlineLvl w:val="1"/>
    </w:pPr>
    <w:rPr>
      <w:b/>
      <w:sz w:val="20"/>
      <w:u w:val="single"/>
      <w:lang w:val="en-US"/>
    </w:rPr>
  </w:style>
  <w:style w:type="paragraph" w:styleId="Heading3">
    <w:name w:val="heading 3"/>
    <w:basedOn w:val="Normal"/>
    <w:next w:val="Normal"/>
    <w:qFormat/>
    <w:pPr>
      <w:keepNext/>
      <w:ind w:left="720" w:hanging="720"/>
      <w:outlineLvl w:val="2"/>
    </w:pPr>
    <w:rPr>
      <w:b/>
      <w:sz w:val="20"/>
      <w:u w:val="single"/>
      <w:lang w:val="en-US"/>
    </w:rPr>
  </w:style>
  <w:style w:type="paragraph" w:styleId="Heading4">
    <w:name w:val="heading 4"/>
    <w:basedOn w:val="Normal"/>
    <w:next w:val="Normal"/>
    <w:qFormat/>
    <w:pPr>
      <w:keepNext/>
      <w:tabs>
        <w:tab w:val="left" w:pos="720"/>
      </w:tabs>
      <w:ind w:left="720" w:hanging="720"/>
      <w:jc w:val="both"/>
      <w:outlineLvl w:val="3"/>
    </w:pPr>
    <w:rPr>
      <w:b/>
      <w:sz w:val="20"/>
      <w:lang w:val="en-US"/>
    </w:rPr>
  </w:style>
  <w:style w:type="paragraph" w:styleId="Heading5">
    <w:name w:val="heading 5"/>
    <w:basedOn w:val="Normal"/>
    <w:next w:val="Normal"/>
    <w:qFormat/>
    <w:pPr>
      <w:keepNext/>
      <w:tabs>
        <w:tab w:val="left" w:pos="720"/>
      </w:tabs>
      <w:ind w:left="720" w:hanging="720"/>
      <w:jc w:val="both"/>
      <w:outlineLvl w:val="4"/>
    </w:pPr>
    <w:rPr>
      <w:b/>
      <w:sz w:val="20"/>
      <w:u w:val="single"/>
      <w:lang w:val="en-US"/>
    </w:rPr>
  </w:style>
  <w:style w:type="paragraph" w:styleId="Heading6">
    <w:name w:val="heading 6"/>
    <w:basedOn w:val="Normal"/>
    <w:next w:val="Normal"/>
    <w:qFormat/>
    <w:pPr>
      <w:keepNext/>
      <w:tabs>
        <w:tab w:val="left" w:pos="720"/>
      </w:tabs>
      <w:jc w:val="both"/>
      <w:outlineLvl w:val="5"/>
    </w:pPr>
    <w:rPr>
      <w:b/>
      <w:sz w:val="20"/>
      <w:u w:val="single"/>
      <w:lang w:val="en-US"/>
    </w:rPr>
  </w:style>
  <w:style w:type="paragraph" w:styleId="Heading7">
    <w:name w:val="heading 7"/>
    <w:basedOn w:val="Normal"/>
    <w:next w:val="Normal"/>
    <w:qFormat/>
    <w:pPr>
      <w:keepNext/>
      <w:jc w:val="both"/>
      <w:outlineLvl w:val="6"/>
    </w:pPr>
    <w:rPr>
      <w:b/>
      <w:sz w:val="20"/>
      <w:lang w:val="en-US"/>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jc w:val="both"/>
      <w:outlineLvl w:val="8"/>
    </w:pPr>
    <w:rPr>
      <w:rFonts w:cs="Arial"/>
      <w:b/>
      <w:sz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20"/>
      <w:lang w:val="en-US"/>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both"/>
    </w:pPr>
    <w:rPr>
      <w:rFonts w:cs="Arial"/>
      <w:color w:val="FF0000"/>
      <w:szCs w:val="19"/>
      <w:lang w:val="en-US"/>
    </w:rPr>
  </w:style>
  <w:style w:type="paragraph" w:styleId="BodyText3">
    <w:name w:val="Body Text 3"/>
    <w:basedOn w:val="Normal"/>
    <w:link w:val="BodyText3Char"/>
    <w:semiHidden/>
    <w:pPr>
      <w:jc w:val="both"/>
    </w:pPr>
    <w:rPr>
      <w:rFonts w:cs="Arial"/>
      <w:szCs w:val="19"/>
      <w:lang w:val="en-US"/>
    </w:rPr>
  </w:style>
  <w:style w:type="paragraph" w:styleId="ListParagraph">
    <w:name w:val="List Paragraph"/>
    <w:basedOn w:val="Normal"/>
    <w:uiPriority w:val="34"/>
    <w:qFormat/>
    <w:rsid w:val="001B0B76"/>
    <w:pPr>
      <w:ind w:left="720"/>
    </w:pPr>
  </w:style>
  <w:style w:type="character" w:customStyle="1" w:styleId="FooterChar">
    <w:name w:val="Footer Char"/>
    <w:link w:val="Footer"/>
    <w:rsid w:val="00F83FFD"/>
    <w:rPr>
      <w:rFonts w:ascii="Arial" w:hAnsi="Arial"/>
      <w:sz w:val="22"/>
      <w:lang w:eastAsia="en-US"/>
    </w:rPr>
  </w:style>
  <w:style w:type="character" w:customStyle="1" w:styleId="Heading2Char">
    <w:name w:val="Heading 2 Char"/>
    <w:basedOn w:val="DefaultParagraphFont"/>
    <w:link w:val="Heading2"/>
    <w:rsid w:val="000008D0"/>
    <w:rPr>
      <w:rFonts w:ascii="Arial" w:hAnsi="Arial"/>
      <w:b/>
      <w:u w:val="single"/>
      <w:lang w:val="en-US" w:eastAsia="en-US"/>
    </w:rPr>
  </w:style>
  <w:style w:type="character" w:customStyle="1" w:styleId="BodyText3Char">
    <w:name w:val="Body Text 3 Char"/>
    <w:basedOn w:val="DefaultParagraphFont"/>
    <w:link w:val="BodyText3"/>
    <w:semiHidden/>
    <w:rsid w:val="009E2423"/>
    <w:rPr>
      <w:rFonts w:ascii="Arial" w:hAnsi="Arial" w:cs="Arial"/>
      <w:sz w:val="22"/>
      <w:szCs w:val="19"/>
      <w:lang w:val="en-US" w:eastAsia="en-US"/>
    </w:rPr>
  </w:style>
  <w:style w:type="character" w:customStyle="1" w:styleId="HeaderChar">
    <w:name w:val="Header Char"/>
    <w:basedOn w:val="DefaultParagraphFont"/>
    <w:link w:val="Header"/>
    <w:uiPriority w:val="99"/>
    <w:rsid w:val="00CC0410"/>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68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JOB DESCRIPTION</vt:lpstr>
    </vt:vector>
  </TitlesOfParts>
  <Company>PHS Group</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Denyse Thompson</dc:creator>
  <cp:lastModifiedBy>Keren Woodward</cp:lastModifiedBy>
  <cp:revision>17</cp:revision>
  <cp:lastPrinted>2017-07-06T12:46:00Z</cp:lastPrinted>
  <dcterms:created xsi:type="dcterms:W3CDTF">2026-04-29T12:55:00Z</dcterms:created>
  <dcterms:modified xsi:type="dcterms:W3CDTF">2026-04-29T13:13:00Z</dcterms:modified>
</cp:coreProperties>
</file>