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0989662A" w:rsidR="002C61FD" w:rsidRPr="002C61FD" w:rsidRDefault="009833C0" w:rsidP="002C61FD">
            <w:pPr>
              <w:rPr>
                <w:color w:val="FF0000"/>
              </w:rPr>
            </w:pPr>
            <w:r>
              <w:rPr>
                <w:rFonts w:ascii="Calibri" w:hAnsi="Calibri" w:cs="Calibri"/>
                <w:szCs w:val="22"/>
                <w:lang w:val="en-US"/>
              </w:rPr>
              <w:t xml:space="preserve">Head of </w:t>
            </w:r>
            <w:r w:rsidR="00720170">
              <w:rPr>
                <w:rFonts w:ascii="Calibri" w:hAnsi="Calibri" w:cs="Calibri"/>
                <w:szCs w:val="22"/>
                <w:lang w:val="en-US"/>
              </w:rPr>
              <w:t>Fleet</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07F1A62" w:rsidR="00983669" w:rsidRDefault="00CA4F04" w:rsidP="002C61FD">
            <w:r>
              <w:rPr>
                <w:rFonts w:ascii="Calibri" w:hAnsi="Calibri" w:cs="Calibri"/>
                <w:szCs w:val="22"/>
                <w:lang w:val="en-US"/>
              </w:rPr>
              <w:t>Restore Datashred</w:t>
            </w:r>
          </w:p>
        </w:tc>
      </w:tr>
      <w:tr w:rsidR="00CA4F04" w:rsidRPr="001C6ACA" w14:paraId="5E39D46C" w14:textId="77777777" w:rsidTr="00427E52">
        <w:trPr>
          <w:jc w:val="center"/>
        </w:trPr>
        <w:tc>
          <w:tcPr>
            <w:tcW w:w="3420" w:type="dxa"/>
          </w:tcPr>
          <w:p w14:paraId="4118AC54" w14:textId="77777777" w:rsidR="00CA4F04" w:rsidRPr="001C6ACA" w:rsidRDefault="00CA4F04" w:rsidP="00CA4F04">
            <w:pPr>
              <w:rPr>
                <w:b/>
                <w:szCs w:val="22"/>
              </w:rPr>
            </w:pPr>
            <w:r w:rsidRPr="001C6ACA">
              <w:rPr>
                <w:b/>
                <w:szCs w:val="22"/>
              </w:rPr>
              <w:t>Department.</w:t>
            </w:r>
          </w:p>
        </w:tc>
        <w:tc>
          <w:tcPr>
            <w:tcW w:w="6660" w:type="dxa"/>
          </w:tcPr>
          <w:p w14:paraId="6A97D7AC" w14:textId="2C590608" w:rsidR="00CA4F04" w:rsidRDefault="00CA4F04" w:rsidP="00CA4F04">
            <w:r w:rsidRPr="00701301">
              <w:rPr>
                <w:rFonts w:ascii="Calibri" w:hAnsi="Calibri" w:cs="Calibri"/>
                <w:szCs w:val="22"/>
              </w:rPr>
              <w:t xml:space="preserve">Operations </w:t>
            </w:r>
          </w:p>
        </w:tc>
      </w:tr>
      <w:tr w:rsidR="00CA4F04" w:rsidRPr="001C6ACA" w14:paraId="61ECB025" w14:textId="77777777" w:rsidTr="00427E52">
        <w:trPr>
          <w:jc w:val="center"/>
        </w:trPr>
        <w:tc>
          <w:tcPr>
            <w:tcW w:w="3420" w:type="dxa"/>
          </w:tcPr>
          <w:p w14:paraId="6B97257F" w14:textId="77777777" w:rsidR="00CA4F04" w:rsidRPr="001C6ACA" w:rsidRDefault="00CA4F04" w:rsidP="00CA4F04">
            <w:pPr>
              <w:rPr>
                <w:b/>
                <w:szCs w:val="22"/>
              </w:rPr>
            </w:pPr>
            <w:r w:rsidRPr="001C6ACA">
              <w:rPr>
                <w:b/>
                <w:szCs w:val="22"/>
              </w:rPr>
              <w:t>Location</w:t>
            </w:r>
          </w:p>
        </w:tc>
        <w:tc>
          <w:tcPr>
            <w:tcW w:w="6660" w:type="dxa"/>
          </w:tcPr>
          <w:p w14:paraId="2086796B" w14:textId="6E492D68" w:rsidR="00CA4F04" w:rsidRPr="00C41E7C" w:rsidRDefault="00CA4F04" w:rsidP="00CA4F04">
            <w:r w:rsidRPr="00701301">
              <w:rPr>
                <w:rFonts w:ascii="Calibri" w:hAnsi="Calibri" w:cs="Calibri"/>
                <w:szCs w:val="22"/>
              </w:rPr>
              <w:t>National</w:t>
            </w:r>
          </w:p>
        </w:tc>
      </w:tr>
      <w:tr w:rsidR="00CA4F04" w:rsidRPr="001C6ACA" w14:paraId="4DF03718" w14:textId="77777777" w:rsidTr="007B4A84">
        <w:trPr>
          <w:trHeight w:val="170"/>
          <w:jc w:val="center"/>
        </w:trPr>
        <w:tc>
          <w:tcPr>
            <w:tcW w:w="3420" w:type="dxa"/>
          </w:tcPr>
          <w:p w14:paraId="502E7713" w14:textId="77777777" w:rsidR="00CA4F04" w:rsidRPr="001C6ACA" w:rsidRDefault="00CA4F04" w:rsidP="00CA4F04">
            <w:pPr>
              <w:rPr>
                <w:b/>
                <w:szCs w:val="22"/>
              </w:rPr>
            </w:pPr>
            <w:r w:rsidRPr="001C6ACA">
              <w:rPr>
                <w:b/>
                <w:szCs w:val="22"/>
              </w:rPr>
              <w:t>Reports to (direct)</w:t>
            </w:r>
          </w:p>
        </w:tc>
        <w:tc>
          <w:tcPr>
            <w:tcW w:w="6660" w:type="dxa"/>
          </w:tcPr>
          <w:p w14:paraId="219AE281" w14:textId="467347A0" w:rsidR="00CA4F04" w:rsidRDefault="009833C0" w:rsidP="00CA4F04">
            <w:r>
              <w:rPr>
                <w:rFonts w:ascii="Calibri" w:hAnsi="Calibri" w:cs="Calibri"/>
                <w:szCs w:val="22"/>
              </w:rPr>
              <w:t>Operations Director</w:t>
            </w:r>
            <w:r w:rsidR="007B4A84">
              <w:rPr>
                <w:rFonts w:ascii="Calibri" w:hAnsi="Calibri" w:cs="Calibri"/>
                <w:szCs w:val="22"/>
              </w:rPr>
              <w:t xml:space="preserve"> </w:t>
            </w:r>
            <w:r w:rsidR="00CA4F04" w:rsidRPr="00701301">
              <w:rPr>
                <w:rFonts w:ascii="Calibri" w:hAnsi="Calibri" w:cs="Calibri"/>
                <w:szCs w:val="22"/>
              </w:rPr>
              <w:t xml:space="preserve"> </w:t>
            </w:r>
          </w:p>
        </w:tc>
      </w:tr>
    </w:tbl>
    <w:p w14:paraId="137E7175" w14:textId="77777777" w:rsidR="002C61FD" w:rsidRDefault="002C61FD">
      <w:pPr>
        <w:pStyle w:val="Heading6"/>
        <w:tabs>
          <w:tab w:val="clear" w:pos="720"/>
        </w:tabs>
        <w:rPr>
          <w:sz w:val="22"/>
          <w:szCs w:val="22"/>
        </w:rPr>
      </w:pPr>
    </w:p>
    <w:p w14:paraId="5687FC05" w14:textId="27B0332C" w:rsidR="00BC27D5" w:rsidRDefault="00BC27D5" w:rsidP="00BC27D5">
      <w:pPr>
        <w:pStyle w:val="Default"/>
        <w:rPr>
          <w:b/>
          <w:bCs/>
          <w:sz w:val="20"/>
          <w:szCs w:val="20"/>
        </w:rPr>
      </w:pPr>
      <w:r>
        <w:t xml:space="preserve"> </w:t>
      </w:r>
      <w:r w:rsidR="003A4579">
        <w:rPr>
          <w:b/>
          <w:bCs/>
          <w:sz w:val="20"/>
          <w:szCs w:val="20"/>
        </w:rPr>
        <w:t>Main Purpose of Jobs</w:t>
      </w:r>
      <w:r>
        <w:rPr>
          <w:b/>
          <w:bCs/>
          <w:sz w:val="20"/>
          <w:szCs w:val="20"/>
        </w:rPr>
        <w:t xml:space="preserve"> </w:t>
      </w:r>
    </w:p>
    <w:p w14:paraId="14E3FA87" w14:textId="77777777" w:rsidR="00BC27D5" w:rsidRDefault="00BC27D5" w:rsidP="00BC27D5">
      <w:pPr>
        <w:pStyle w:val="Default"/>
        <w:rPr>
          <w:sz w:val="20"/>
          <w:szCs w:val="20"/>
        </w:rPr>
      </w:pPr>
    </w:p>
    <w:p w14:paraId="51A7AE23" w14:textId="77777777" w:rsidR="00211F86" w:rsidRPr="00211F86" w:rsidRDefault="00211F86" w:rsidP="00211F86">
      <w:pPr>
        <w:pStyle w:val="Default"/>
        <w:rPr>
          <w:sz w:val="20"/>
          <w:szCs w:val="20"/>
        </w:rPr>
      </w:pPr>
      <w:r w:rsidRPr="00211F86">
        <w:rPr>
          <w:sz w:val="20"/>
          <w:szCs w:val="20"/>
        </w:rPr>
        <w:t>The Head of Fleet is responsible for the strategic management, compliance, performance and development of Restore Datashred's national fleet operation.</w:t>
      </w:r>
    </w:p>
    <w:p w14:paraId="28D04770" w14:textId="77777777" w:rsidR="00211F86" w:rsidRPr="00211F86" w:rsidRDefault="00211F86" w:rsidP="00211F86">
      <w:pPr>
        <w:pStyle w:val="Default"/>
        <w:rPr>
          <w:sz w:val="20"/>
          <w:szCs w:val="20"/>
        </w:rPr>
      </w:pPr>
    </w:p>
    <w:p w14:paraId="59515B8B" w14:textId="77777777" w:rsidR="00211F86" w:rsidRPr="00211F86" w:rsidRDefault="00211F86" w:rsidP="00211F86">
      <w:pPr>
        <w:pStyle w:val="Default"/>
        <w:rPr>
          <w:sz w:val="20"/>
          <w:szCs w:val="20"/>
        </w:rPr>
      </w:pPr>
      <w:r w:rsidRPr="00211F86">
        <w:rPr>
          <w:sz w:val="20"/>
          <w:szCs w:val="20"/>
        </w:rPr>
        <w:t>The role ensures the fleet remains safe, legally compliant, cost-effective and operationally efficient while supporting the wider business strategy. The Head of Fleet will lead all aspects of vehicle procurement, replacement planning, transport compliance, sustainability initiatives, supplier management and fleet performance across a national network of operational depots.</w:t>
      </w:r>
    </w:p>
    <w:p w14:paraId="2131C4C1" w14:textId="77777777" w:rsidR="00211F86" w:rsidRPr="00211F86" w:rsidRDefault="00211F86" w:rsidP="00211F86">
      <w:pPr>
        <w:pStyle w:val="Default"/>
        <w:rPr>
          <w:sz w:val="20"/>
          <w:szCs w:val="20"/>
        </w:rPr>
      </w:pPr>
    </w:p>
    <w:p w14:paraId="6EE6457E" w14:textId="77777777" w:rsidR="00211F86" w:rsidRDefault="00211F86" w:rsidP="00211F86">
      <w:pPr>
        <w:pStyle w:val="Default"/>
        <w:rPr>
          <w:sz w:val="20"/>
          <w:szCs w:val="20"/>
        </w:rPr>
      </w:pPr>
      <w:r w:rsidRPr="00211F86">
        <w:rPr>
          <w:sz w:val="20"/>
          <w:szCs w:val="20"/>
        </w:rPr>
        <w:t>The role is critical in supporting service delivery to customers, protecting the Operator's Licence and ensuring the fleet remains fit for purpose as the business continues to evolve</w:t>
      </w:r>
    </w:p>
    <w:p w14:paraId="32FB8DED" w14:textId="77777777" w:rsidR="00BC27D5" w:rsidRDefault="00BC27D5" w:rsidP="00BC27D5">
      <w:pPr>
        <w:pStyle w:val="Default"/>
        <w:rPr>
          <w:b/>
          <w:bCs/>
          <w:sz w:val="20"/>
          <w:szCs w:val="20"/>
        </w:rPr>
      </w:pPr>
    </w:p>
    <w:p w14:paraId="188DA63E" w14:textId="77777777" w:rsidR="00BF5D9C" w:rsidRPr="00BF5D9C" w:rsidRDefault="00BF5D9C" w:rsidP="00BF5D9C">
      <w:pPr>
        <w:pStyle w:val="Default"/>
        <w:rPr>
          <w:b/>
          <w:bCs/>
          <w:sz w:val="20"/>
          <w:szCs w:val="20"/>
        </w:rPr>
      </w:pPr>
      <w:r w:rsidRPr="00BF5D9C">
        <w:rPr>
          <w:b/>
          <w:bCs/>
          <w:sz w:val="20"/>
          <w:szCs w:val="20"/>
        </w:rPr>
        <w:t>Key Responsibilities</w:t>
      </w:r>
    </w:p>
    <w:p w14:paraId="1CD19EEB" w14:textId="77777777" w:rsidR="00BF5D9C" w:rsidRPr="00BF5D9C" w:rsidRDefault="00BF5D9C" w:rsidP="00BF5D9C">
      <w:pPr>
        <w:pStyle w:val="Default"/>
        <w:rPr>
          <w:sz w:val="20"/>
          <w:szCs w:val="20"/>
        </w:rPr>
      </w:pPr>
    </w:p>
    <w:p w14:paraId="0D2F57EB" w14:textId="77777777" w:rsidR="00BF5D9C" w:rsidRDefault="00BF5D9C" w:rsidP="00BF5D9C">
      <w:pPr>
        <w:pStyle w:val="Default"/>
        <w:rPr>
          <w:sz w:val="20"/>
          <w:szCs w:val="20"/>
        </w:rPr>
      </w:pPr>
      <w:r w:rsidRPr="00BF5D9C">
        <w:rPr>
          <w:sz w:val="20"/>
          <w:szCs w:val="20"/>
        </w:rPr>
        <w:t>Fleet Strategy &amp; Leadership</w:t>
      </w:r>
    </w:p>
    <w:p w14:paraId="03A4D1BF" w14:textId="77777777" w:rsidR="006530B6" w:rsidRPr="00BF5D9C" w:rsidRDefault="006530B6" w:rsidP="00BF5D9C">
      <w:pPr>
        <w:pStyle w:val="Default"/>
        <w:rPr>
          <w:sz w:val="20"/>
          <w:szCs w:val="20"/>
        </w:rPr>
      </w:pPr>
    </w:p>
    <w:p w14:paraId="6C4C791B" w14:textId="77777777" w:rsidR="00BF5D9C" w:rsidRPr="00BF5D9C" w:rsidRDefault="00BF5D9C" w:rsidP="006530B6">
      <w:pPr>
        <w:pStyle w:val="Default"/>
        <w:numPr>
          <w:ilvl w:val="0"/>
          <w:numId w:val="38"/>
        </w:numPr>
        <w:rPr>
          <w:sz w:val="20"/>
          <w:szCs w:val="20"/>
        </w:rPr>
      </w:pPr>
      <w:r w:rsidRPr="00BF5D9C">
        <w:rPr>
          <w:sz w:val="20"/>
          <w:szCs w:val="20"/>
        </w:rPr>
        <w:t>Develop and deliver the company's fleet strategy aligned to operational and business objectives.</w:t>
      </w:r>
    </w:p>
    <w:p w14:paraId="4CCEFD7D" w14:textId="0A65B850" w:rsidR="00BF5D9C" w:rsidRPr="00BF5D9C" w:rsidRDefault="00BF5D9C" w:rsidP="006530B6">
      <w:pPr>
        <w:pStyle w:val="Default"/>
        <w:numPr>
          <w:ilvl w:val="0"/>
          <w:numId w:val="38"/>
        </w:numPr>
        <w:rPr>
          <w:sz w:val="20"/>
          <w:szCs w:val="20"/>
        </w:rPr>
      </w:pPr>
      <w:r w:rsidRPr="00BF5D9C">
        <w:rPr>
          <w:sz w:val="20"/>
          <w:szCs w:val="20"/>
        </w:rPr>
        <w:t xml:space="preserve">Produce and maintain a rolling </w:t>
      </w:r>
      <w:r w:rsidR="002F0C90">
        <w:rPr>
          <w:sz w:val="20"/>
          <w:szCs w:val="20"/>
        </w:rPr>
        <w:t>5-7 year</w:t>
      </w:r>
      <w:r w:rsidRPr="00BF5D9C">
        <w:rPr>
          <w:sz w:val="20"/>
          <w:szCs w:val="20"/>
        </w:rPr>
        <w:t xml:space="preserve"> fleet replacement programme.</w:t>
      </w:r>
    </w:p>
    <w:p w14:paraId="3BDF87D7" w14:textId="77777777" w:rsidR="00BF5D9C" w:rsidRPr="00BF5D9C" w:rsidRDefault="00BF5D9C" w:rsidP="006530B6">
      <w:pPr>
        <w:pStyle w:val="Default"/>
        <w:numPr>
          <w:ilvl w:val="0"/>
          <w:numId w:val="38"/>
        </w:numPr>
        <w:rPr>
          <w:sz w:val="20"/>
          <w:szCs w:val="20"/>
        </w:rPr>
      </w:pPr>
      <w:r w:rsidRPr="00BF5D9C">
        <w:rPr>
          <w:sz w:val="20"/>
          <w:szCs w:val="20"/>
        </w:rPr>
        <w:t>Lead fleet-related capital investment planning and business case development.</w:t>
      </w:r>
    </w:p>
    <w:p w14:paraId="096B1E5F" w14:textId="77777777" w:rsidR="00BF5D9C" w:rsidRPr="00BF5D9C" w:rsidRDefault="00BF5D9C" w:rsidP="006530B6">
      <w:pPr>
        <w:pStyle w:val="Default"/>
        <w:numPr>
          <w:ilvl w:val="0"/>
          <w:numId w:val="38"/>
        </w:numPr>
        <w:rPr>
          <w:sz w:val="20"/>
          <w:szCs w:val="20"/>
        </w:rPr>
      </w:pPr>
      <w:r w:rsidRPr="00BF5D9C">
        <w:rPr>
          <w:sz w:val="20"/>
          <w:szCs w:val="20"/>
        </w:rPr>
        <w:t>Identify opportunities to improve fleet utilisation, efficiency and operational performance.</w:t>
      </w:r>
    </w:p>
    <w:p w14:paraId="6D78DF20" w14:textId="77777777" w:rsidR="00BF5D9C" w:rsidRPr="00BF5D9C" w:rsidRDefault="00BF5D9C" w:rsidP="006530B6">
      <w:pPr>
        <w:pStyle w:val="Default"/>
        <w:numPr>
          <w:ilvl w:val="0"/>
          <w:numId w:val="38"/>
        </w:numPr>
        <w:rPr>
          <w:sz w:val="20"/>
          <w:szCs w:val="20"/>
        </w:rPr>
      </w:pPr>
      <w:r w:rsidRPr="00BF5D9C">
        <w:rPr>
          <w:sz w:val="20"/>
          <w:szCs w:val="20"/>
        </w:rPr>
        <w:t>Support depot management teams in maximising vehicle availability and productivity.</w:t>
      </w:r>
    </w:p>
    <w:p w14:paraId="5114CCCE" w14:textId="77777777" w:rsidR="00BF5D9C" w:rsidRPr="00BF5D9C" w:rsidRDefault="00BF5D9C" w:rsidP="006530B6">
      <w:pPr>
        <w:pStyle w:val="Default"/>
        <w:numPr>
          <w:ilvl w:val="0"/>
          <w:numId w:val="38"/>
        </w:numPr>
        <w:rPr>
          <w:sz w:val="20"/>
          <w:szCs w:val="20"/>
        </w:rPr>
      </w:pPr>
      <w:r w:rsidRPr="00BF5D9C">
        <w:rPr>
          <w:sz w:val="20"/>
          <w:szCs w:val="20"/>
        </w:rPr>
        <w:t>Provide regular fleet performance reporting to the Senior Leadership Team.</w:t>
      </w:r>
    </w:p>
    <w:p w14:paraId="1762C86F" w14:textId="77777777" w:rsidR="006530B6" w:rsidRDefault="006530B6" w:rsidP="00BF5D9C">
      <w:pPr>
        <w:pStyle w:val="Default"/>
        <w:rPr>
          <w:sz w:val="20"/>
          <w:szCs w:val="20"/>
        </w:rPr>
      </w:pPr>
    </w:p>
    <w:p w14:paraId="2601D02E" w14:textId="6DF627D3" w:rsidR="00BF5D9C" w:rsidRDefault="00BF5D9C" w:rsidP="00BF5D9C">
      <w:pPr>
        <w:pStyle w:val="Default"/>
        <w:rPr>
          <w:sz w:val="20"/>
          <w:szCs w:val="20"/>
        </w:rPr>
      </w:pPr>
      <w:r w:rsidRPr="00BF5D9C">
        <w:rPr>
          <w:sz w:val="20"/>
          <w:szCs w:val="20"/>
        </w:rPr>
        <w:t>Compliance &amp; Governance</w:t>
      </w:r>
    </w:p>
    <w:p w14:paraId="78B76BB2" w14:textId="77777777" w:rsidR="006530B6" w:rsidRPr="00BF5D9C" w:rsidRDefault="006530B6" w:rsidP="00BF5D9C">
      <w:pPr>
        <w:pStyle w:val="Default"/>
        <w:rPr>
          <w:sz w:val="20"/>
          <w:szCs w:val="20"/>
        </w:rPr>
      </w:pPr>
    </w:p>
    <w:p w14:paraId="2E9C4A48" w14:textId="77777777" w:rsidR="00BF5D9C" w:rsidRPr="00BF5D9C" w:rsidRDefault="00BF5D9C" w:rsidP="006530B6">
      <w:pPr>
        <w:pStyle w:val="Default"/>
        <w:numPr>
          <w:ilvl w:val="0"/>
          <w:numId w:val="37"/>
        </w:numPr>
        <w:rPr>
          <w:sz w:val="20"/>
          <w:szCs w:val="20"/>
        </w:rPr>
      </w:pPr>
      <w:r w:rsidRPr="00BF5D9C">
        <w:rPr>
          <w:sz w:val="20"/>
          <w:szCs w:val="20"/>
        </w:rPr>
        <w:t>Maintain full compliance with all Operator Licence requirements.</w:t>
      </w:r>
    </w:p>
    <w:p w14:paraId="3CDA7044" w14:textId="77777777" w:rsidR="00BF5D9C" w:rsidRPr="00BF5D9C" w:rsidRDefault="00BF5D9C" w:rsidP="006530B6">
      <w:pPr>
        <w:pStyle w:val="Default"/>
        <w:numPr>
          <w:ilvl w:val="0"/>
          <w:numId w:val="37"/>
        </w:numPr>
        <w:rPr>
          <w:sz w:val="20"/>
          <w:szCs w:val="20"/>
        </w:rPr>
      </w:pPr>
      <w:r w:rsidRPr="00BF5D9C">
        <w:rPr>
          <w:sz w:val="20"/>
          <w:szCs w:val="20"/>
        </w:rPr>
        <w:t>Ensure the business remains audit-ready at all times.</w:t>
      </w:r>
    </w:p>
    <w:p w14:paraId="2311BED1" w14:textId="77777777" w:rsidR="00BF5D9C" w:rsidRPr="00BF5D9C" w:rsidRDefault="00BF5D9C" w:rsidP="006530B6">
      <w:pPr>
        <w:pStyle w:val="Default"/>
        <w:numPr>
          <w:ilvl w:val="0"/>
          <w:numId w:val="37"/>
        </w:numPr>
        <w:rPr>
          <w:sz w:val="20"/>
          <w:szCs w:val="20"/>
        </w:rPr>
      </w:pPr>
      <w:r w:rsidRPr="00BF5D9C">
        <w:rPr>
          <w:sz w:val="20"/>
          <w:szCs w:val="20"/>
        </w:rPr>
        <w:t>Oversee transport compliance across all operating centres.</w:t>
      </w:r>
    </w:p>
    <w:p w14:paraId="7AD210CB" w14:textId="77777777" w:rsidR="00BF5D9C" w:rsidRPr="00BF5D9C" w:rsidRDefault="00BF5D9C" w:rsidP="006530B6">
      <w:pPr>
        <w:pStyle w:val="Default"/>
        <w:numPr>
          <w:ilvl w:val="0"/>
          <w:numId w:val="37"/>
        </w:numPr>
        <w:rPr>
          <w:sz w:val="20"/>
          <w:szCs w:val="20"/>
        </w:rPr>
      </w:pPr>
      <w:r w:rsidRPr="00BF5D9C">
        <w:rPr>
          <w:sz w:val="20"/>
          <w:szCs w:val="20"/>
        </w:rPr>
        <w:t>Monitor and improve driver compliance performance, including:</w:t>
      </w:r>
    </w:p>
    <w:p w14:paraId="67DB36C7" w14:textId="77777777" w:rsidR="00BF5D9C" w:rsidRPr="00BF5D9C" w:rsidRDefault="00BF5D9C" w:rsidP="00872358">
      <w:pPr>
        <w:pStyle w:val="Default"/>
        <w:numPr>
          <w:ilvl w:val="0"/>
          <w:numId w:val="37"/>
        </w:numPr>
        <w:ind w:left="1985" w:hanging="142"/>
        <w:rPr>
          <w:sz w:val="20"/>
          <w:szCs w:val="20"/>
        </w:rPr>
      </w:pPr>
      <w:r w:rsidRPr="00BF5D9C">
        <w:rPr>
          <w:sz w:val="20"/>
          <w:szCs w:val="20"/>
        </w:rPr>
        <w:t>Tachograph management</w:t>
      </w:r>
    </w:p>
    <w:p w14:paraId="5FD15405" w14:textId="77777777" w:rsidR="00BF5D9C" w:rsidRPr="00BF5D9C" w:rsidRDefault="00BF5D9C" w:rsidP="00872358">
      <w:pPr>
        <w:pStyle w:val="Default"/>
        <w:numPr>
          <w:ilvl w:val="0"/>
          <w:numId w:val="37"/>
        </w:numPr>
        <w:ind w:left="1985" w:hanging="142"/>
        <w:rPr>
          <w:sz w:val="20"/>
          <w:szCs w:val="20"/>
        </w:rPr>
      </w:pPr>
      <w:r w:rsidRPr="00BF5D9C">
        <w:rPr>
          <w:sz w:val="20"/>
          <w:szCs w:val="20"/>
        </w:rPr>
        <w:t>Driver licence checking</w:t>
      </w:r>
    </w:p>
    <w:p w14:paraId="7C913AF3" w14:textId="77777777" w:rsidR="00BF5D9C" w:rsidRPr="00BF5D9C" w:rsidRDefault="00BF5D9C" w:rsidP="00872358">
      <w:pPr>
        <w:pStyle w:val="Default"/>
        <w:numPr>
          <w:ilvl w:val="0"/>
          <w:numId w:val="37"/>
        </w:numPr>
        <w:ind w:left="1985" w:hanging="142"/>
        <w:rPr>
          <w:sz w:val="20"/>
          <w:szCs w:val="20"/>
        </w:rPr>
      </w:pPr>
      <w:r w:rsidRPr="00BF5D9C">
        <w:rPr>
          <w:sz w:val="20"/>
          <w:szCs w:val="20"/>
        </w:rPr>
        <w:t>Driver CPC compliance</w:t>
      </w:r>
    </w:p>
    <w:p w14:paraId="6A8F7522" w14:textId="77777777" w:rsidR="00BF5D9C" w:rsidRPr="00BF5D9C" w:rsidRDefault="00BF5D9C" w:rsidP="00872358">
      <w:pPr>
        <w:pStyle w:val="Default"/>
        <w:numPr>
          <w:ilvl w:val="0"/>
          <w:numId w:val="37"/>
        </w:numPr>
        <w:ind w:left="1985" w:hanging="142"/>
        <w:rPr>
          <w:sz w:val="20"/>
          <w:szCs w:val="20"/>
        </w:rPr>
      </w:pPr>
      <w:r w:rsidRPr="00BF5D9C">
        <w:rPr>
          <w:sz w:val="20"/>
          <w:szCs w:val="20"/>
        </w:rPr>
        <w:t>Vehicle defect reporting</w:t>
      </w:r>
    </w:p>
    <w:p w14:paraId="1C8D991B" w14:textId="77777777" w:rsidR="00BF5D9C" w:rsidRPr="00BF5D9C" w:rsidRDefault="00BF5D9C" w:rsidP="00872358">
      <w:pPr>
        <w:pStyle w:val="Default"/>
        <w:numPr>
          <w:ilvl w:val="0"/>
          <w:numId w:val="37"/>
        </w:numPr>
        <w:ind w:left="1985" w:hanging="142"/>
        <w:rPr>
          <w:sz w:val="20"/>
          <w:szCs w:val="20"/>
        </w:rPr>
      </w:pPr>
      <w:r w:rsidRPr="00BF5D9C">
        <w:rPr>
          <w:sz w:val="20"/>
          <w:szCs w:val="20"/>
        </w:rPr>
        <w:t>Driver training programmes</w:t>
      </w:r>
    </w:p>
    <w:p w14:paraId="7F376F08" w14:textId="77777777" w:rsidR="00BF5D9C" w:rsidRPr="00BF5D9C" w:rsidRDefault="00BF5D9C" w:rsidP="006530B6">
      <w:pPr>
        <w:pStyle w:val="Default"/>
        <w:numPr>
          <w:ilvl w:val="0"/>
          <w:numId w:val="37"/>
        </w:numPr>
        <w:rPr>
          <w:sz w:val="20"/>
          <w:szCs w:val="20"/>
        </w:rPr>
      </w:pPr>
      <w:r w:rsidRPr="00BF5D9C">
        <w:rPr>
          <w:sz w:val="20"/>
          <w:szCs w:val="20"/>
        </w:rPr>
        <w:t>Lead responses to any DVSA investigations, audits or compliance interventions.</w:t>
      </w:r>
    </w:p>
    <w:p w14:paraId="0CAB7807" w14:textId="77777777" w:rsidR="00BF5D9C" w:rsidRPr="00BF5D9C" w:rsidRDefault="00BF5D9C" w:rsidP="006530B6">
      <w:pPr>
        <w:pStyle w:val="Default"/>
        <w:numPr>
          <w:ilvl w:val="0"/>
          <w:numId w:val="37"/>
        </w:numPr>
        <w:rPr>
          <w:sz w:val="20"/>
          <w:szCs w:val="20"/>
        </w:rPr>
      </w:pPr>
      <w:r w:rsidRPr="00BF5D9C">
        <w:rPr>
          <w:sz w:val="20"/>
          <w:szCs w:val="20"/>
        </w:rPr>
        <w:t>Ensure all fleet policies and procedures remain current and compliant.</w:t>
      </w:r>
    </w:p>
    <w:p w14:paraId="5396DCE6" w14:textId="77777777" w:rsidR="006530B6" w:rsidRDefault="006530B6" w:rsidP="00BF5D9C">
      <w:pPr>
        <w:pStyle w:val="Default"/>
        <w:rPr>
          <w:sz w:val="20"/>
          <w:szCs w:val="20"/>
        </w:rPr>
      </w:pPr>
    </w:p>
    <w:p w14:paraId="29284A3C" w14:textId="43B00AB0" w:rsidR="00BF5D9C" w:rsidRDefault="00BF5D9C" w:rsidP="00BF5D9C">
      <w:pPr>
        <w:pStyle w:val="Default"/>
        <w:rPr>
          <w:sz w:val="20"/>
          <w:szCs w:val="20"/>
        </w:rPr>
      </w:pPr>
      <w:r w:rsidRPr="00BF5D9C">
        <w:rPr>
          <w:sz w:val="20"/>
          <w:szCs w:val="20"/>
        </w:rPr>
        <w:t>Vehicle Maintenance &amp; Availability</w:t>
      </w:r>
    </w:p>
    <w:p w14:paraId="37A968DB" w14:textId="77777777" w:rsidR="006530B6" w:rsidRPr="00BF5D9C" w:rsidRDefault="006530B6" w:rsidP="00BF5D9C">
      <w:pPr>
        <w:pStyle w:val="Default"/>
        <w:rPr>
          <w:sz w:val="20"/>
          <w:szCs w:val="20"/>
        </w:rPr>
      </w:pPr>
    </w:p>
    <w:p w14:paraId="09B4A14A" w14:textId="77777777" w:rsidR="00BF5D9C" w:rsidRPr="00BF5D9C" w:rsidRDefault="00BF5D9C" w:rsidP="006530B6">
      <w:pPr>
        <w:pStyle w:val="Default"/>
        <w:numPr>
          <w:ilvl w:val="0"/>
          <w:numId w:val="39"/>
        </w:numPr>
        <w:rPr>
          <w:sz w:val="20"/>
          <w:szCs w:val="20"/>
        </w:rPr>
      </w:pPr>
      <w:r w:rsidRPr="00BF5D9C">
        <w:rPr>
          <w:sz w:val="20"/>
          <w:szCs w:val="20"/>
        </w:rPr>
        <w:t>Ensure all vehicles are maintained in accordance with legal requirements and manufacturer standards.</w:t>
      </w:r>
    </w:p>
    <w:p w14:paraId="719C3DEA" w14:textId="77777777" w:rsidR="00BF5D9C" w:rsidRPr="00BF5D9C" w:rsidRDefault="00BF5D9C" w:rsidP="006530B6">
      <w:pPr>
        <w:pStyle w:val="Default"/>
        <w:numPr>
          <w:ilvl w:val="0"/>
          <w:numId w:val="39"/>
        </w:numPr>
        <w:rPr>
          <w:sz w:val="20"/>
          <w:szCs w:val="20"/>
        </w:rPr>
      </w:pPr>
      <w:r w:rsidRPr="00BF5D9C">
        <w:rPr>
          <w:sz w:val="20"/>
          <w:szCs w:val="20"/>
        </w:rPr>
        <w:t>Monitor vehicle downtime and implement strategies to maximise fleet availability.</w:t>
      </w:r>
    </w:p>
    <w:p w14:paraId="12003664" w14:textId="77777777" w:rsidR="00BF5D9C" w:rsidRPr="00BF5D9C" w:rsidRDefault="00BF5D9C" w:rsidP="006530B6">
      <w:pPr>
        <w:pStyle w:val="Default"/>
        <w:numPr>
          <w:ilvl w:val="0"/>
          <w:numId w:val="39"/>
        </w:numPr>
        <w:rPr>
          <w:sz w:val="20"/>
          <w:szCs w:val="20"/>
        </w:rPr>
      </w:pPr>
      <w:r w:rsidRPr="00BF5D9C">
        <w:rPr>
          <w:sz w:val="20"/>
          <w:szCs w:val="20"/>
        </w:rPr>
        <w:t>Manage relationships with maintenance providers, workshops and manufacturers.</w:t>
      </w:r>
    </w:p>
    <w:p w14:paraId="2D3361E3" w14:textId="77777777" w:rsidR="00BF5D9C" w:rsidRPr="00BF5D9C" w:rsidRDefault="00BF5D9C" w:rsidP="006530B6">
      <w:pPr>
        <w:pStyle w:val="Default"/>
        <w:numPr>
          <w:ilvl w:val="0"/>
          <w:numId w:val="39"/>
        </w:numPr>
        <w:rPr>
          <w:sz w:val="20"/>
          <w:szCs w:val="20"/>
        </w:rPr>
      </w:pPr>
      <w:r w:rsidRPr="00BF5D9C">
        <w:rPr>
          <w:sz w:val="20"/>
          <w:szCs w:val="20"/>
        </w:rPr>
        <w:t>Drive improvements in defect reporting and repair turnaround times.</w:t>
      </w:r>
    </w:p>
    <w:p w14:paraId="273F06DA" w14:textId="77777777" w:rsidR="00BF5D9C" w:rsidRPr="00BF5D9C" w:rsidRDefault="00BF5D9C" w:rsidP="006530B6">
      <w:pPr>
        <w:pStyle w:val="Default"/>
        <w:numPr>
          <w:ilvl w:val="0"/>
          <w:numId w:val="39"/>
        </w:numPr>
        <w:rPr>
          <w:sz w:val="20"/>
          <w:szCs w:val="20"/>
        </w:rPr>
      </w:pPr>
      <w:r w:rsidRPr="00BF5D9C">
        <w:rPr>
          <w:sz w:val="20"/>
          <w:szCs w:val="20"/>
        </w:rPr>
        <w:t>Oversee vehicle replacement and disposal programmes.</w:t>
      </w:r>
    </w:p>
    <w:p w14:paraId="2A223B7B" w14:textId="77777777" w:rsidR="006530B6" w:rsidRDefault="006530B6" w:rsidP="00BF5D9C">
      <w:pPr>
        <w:pStyle w:val="Default"/>
        <w:rPr>
          <w:sz w:val="20"/>
          <w:szCs w:val="20"/>
        </w:rPr>
      </w:pPr>
    </w:p>
    <w:p w14:paraId="4A919246" w14:textId="77777777" w:rsidR="006530B6" w:rsidRDefault="006530B6" w:rsidP="00BF5D9C">
      <w:pPr>
        <w:pStyle w:val="Default"/>
        <w:rPr>
          <w:sz w:val="20"/>
          <w:szCs w:val="20"/>
        </w:rPr>
      </w:pPr>
    </w:p>
    <w:p w14:paraId="37F69451" w14:textId="5DA55106" w:rsidR="00BF5D9C" w:rsidRDefault="00BF5D9C" w:rsidP="00BF5D9C">
      <w:pPr>
        <w:pStyle w:val="Default"/>
        <w:rPr>
          <w:sz w:val="20"/>
          <w:szCs w:val="20"/>
        </w:rPr>
      </w:pPr>
      <w:r w:rsidRPr="00BF5D9C">
        <w:rPr>
          <w:sz w:val="20"/>
          <w:szCs w:val="20"/>
        </w:rPr>
        <w:lastRenderedPageBreak/>
        <w:t>Cost Management</w:t>
      </w:r>
    </w:p>
    <w:p w14:paraId="5B639351" w14:textId="77777777" w:rsidR="006530B6" w:rsidRPr="00BF5D9C" w:rsidRDefault="006530B6" w:rsidP="00BF5D9C">
      <w:pPr>
        <w:pStyle w:val="Default"/>
        <w:rPr>
          <w:sz w:val="20"/>
          <w:szCs w:val="20"/>
        </w:rPr>
      </w:pPr>
    </w:p>
    <w:p w14:paraId="09A4A6F8" w14:textId="77777777" w:rsidR="00BF5D9C" w:rsidRPr="00BF5D9C" w:rsidRDefault="00BF5D9C" w:rsidP="006530B6">
      <w:pPr>
        <w:pStyle w:val="Default"/>
        <w:numPr>
          <w:ilvl w:val="0"/>
          <w:numId w:val="40"/>
        </w:numPr>
        <w:rPr>
          <w:sz w:val="20"/>
          <w:szCs w:val="20"/>
        </w:rPr>
      </w:pPr>
      <w:r w:rsidRPr="00BF5D9C">
        <w:rPr>
          <w:sz w:val="20"/>
          <w:szCs w:val="20"/>
        </w:rPr>
        <w:t>Manage fleet budgets and expenditure.</w:t>
      </w:r>
    </w:p>
    <w:p w14:paraId="0CA62CC6" w14:textId="77777777" w:rsidR="00BF5D9C" w:rsidRPr="00BF5D9C" w:rsidRDefault="00BF5D9C" w:rsidP="006530B6">
      <w:pPr>
        <w:pStyle w:val="Default"/>
        <w:numPr>
          <w:ilvl w:val="0"/>
          <w:numId w:val="40"/>
        </w:numPr>
        <w:rPr>
          <w:sz w:val="20"/>
          <w:szCs w:val="20"/>
        </w:rPr>
      </w:pPr>
      <w:r w:rsidRPr="00BF5D9C">
        <w:rPr>
          <w:sz w:val="20"/>
          <w:szCs w:val="20"/>
        </w:rPr>
        <w:t>Deliver annual cost-saving initiatives without compromising safety or compliance.</w:t>
      </w:r>
    </w:p>
    <w:p w14:paraId="5E104FA4" w14:textId="77777777" w:rsidR="00BF5D9C" w:rsidRPr="00BF5D9C" w:rsidRDefault="00BF5D9C" w:rsidP="006530B6">
      <w:pPr>
        <w:pStyle w:val="Default"/>
        <w:numPr>
          <w:ilvl w:val="0"/>
          <w:numId w:val="40"/>
        </w:numPr>
        <w:rPr>
          <w:sz w:val="20"/>
          <w:szCs w:val="20"/>
        </w:rPr>
      </w:pPr>
      <w:r w:rsidRPr="00BF5D9C">
        <w:rPr>
          <w:sz w:val="20"/>
          <w:szCs w:val="20"/>
        </w:rPr>
        <w:t>Monitor and challenge:</w:t>
      </w:r>
    </w:p>
    <w:p w14:paraId="32CC2AC2" w14:textId="77777777" w:rsidR="00BF5D9C" w:rsidRPr="00BF5D9C" w:rsidRDefault="00BF5D9C" w:rsidP="00872358">
      <w:pPr>
        <w:pStyle w:val="Default"/>
        <w:numPr>
          <w:ilvl w:val="0"/>
          <w:numId w:val="40"/>
        </w:numPr>
        <w:ind w:left="1701" w:hanging="141"/>
        <w:rPr>
          <w:sz w:val="20"/>
          <w:szCs w:val="20"/>
        </w:rPr>
      </w:pPr>
      <w:r w:rsidRPr="00BF5D9C">
        <w:rPr>
          <w:sz w:val="20"/>
          <w:szCs w:val="20"/>
        </w:rPr>
        <w:t>Lease costs</w:t>
      </w:r>
    </w:p>
    <w:p w14:paraId="5D9128B2" w14:textId="77777777" w:rsidR="00BF5D9C" w:rsidRPr="00BF5D9C" w:rsidRDefault="00BF5D9C" w:rsidP="00872358">
      <w:pPr>
        <w:pStyle w:val="Default"/>
        <w:numPr>
          <w:ilvl w:val="0"/>
          <w:numId w:val="40"/>
        </w:numPr>
        <w:ind w:left="1701" w:hanging="141"/>
        <w:rPr>
          <w:sz w:val="20"/>
          <w:szCs w:val="20"/>
        </w:rPr>
      </w:pPr>
      <w:r w:rsidRPr="00BF5D9C">
        <w:rPr>
          <w:sz w:val="20"/>
          <w:szCs w:val="20"/>
        </w:rPr>
        <w:t>Maintenance expenditure</w:t>
      </w:r>
    </w:p>
    <w:p w14:paraId="24D314CD" w14:textId="77777777" w:rsidR="00BF5D9C" w:rsidRPr="00BF5D9C" w:rsidRDefault="00BF5D9C" w:rsidP="00872358">
      <w:pPr>
        <w:pStyle w:val="Default"/>
        <w:numPr>
          <w:ilvl w:val="0"/>
          <w:numId w:val="40"/>
        </w:numPr>
        <w:ind w:left="1701" w:hanging="141"/>
        <w:rPr>
          <w:sz w:val="20"/>
          <w:szCs w:val="20"/>
        </w:rPr>
      </w:pPr>
      <w:r w:rsidRPr="00BF5D9C">
        <w:rPr>
          <w:sz w:val="20"/>
          <w:szCs w:val="20"/>
        </w:rPr>
        <w:t>Fuel costs</w:t>
      </w:r>
    </w:p>
    <w:p w14:paraId="50D1B1AC" w14:textId="77777777" w:rsidR="00BF5D9C" w:rsidRPr="00BF5D9C" w:rsidRDefault="00BF5D9C" w:rsidP="00872358">
      <w:pPr>
        <w:pStyle w:val="Default"/>
        <w:numPr>
          <w:ilvl w:val="0"/>
          <w:numId w:val="40"/>
        </w:numPr>
        <w:ind w:left="1701" w:hanging="141"/>
        <w:rPr>
          <w:sz w:val="20"/>
          <w:szCs w:val="20"/>
        </w:rPr>
      </w:pPr>
      <w:r w:rsidRPr="00BF5D9C">
        <w:rPr>
          <w:sz w:val="20"/>
          <w:szCs w:val="20"/>
        </w:rPr>
        <w:t>Agency and hire vehicle spend</w:t>
      </w:r>
    </w:p>
    <w:p w14:paraId="1799EBFA" w14:textId="77777777" w:rsidR="00BF5D9C" w:rsidRPr="00BF5D9C" w:rsidRDefault="00BF5D9C" w:rsidP="00872358">
      <w:pPr>
        <w:pStyle w:val="Default"/>
        <w:numPr>
          <w:ilvl w:val="0"/>
          <w:numId w:val="40"/>
        </w:numPr>
        <w:ind w:left="1701" w:hanging="141"/>
        <w:rPr>
          <w:sz w:val="20"/>
          <w:szCs w:val="20"/>
        </w:rPr>
      </w:pPr>
      <w:r w:rsidRPr="00BF5D9C">
        <w:rPr>
          <w:sz w:val="20"/>
          <w:szCs w:val="20"/>
        </w:rPr>
        <w:t>Insurance costs</w:t>
      </w:r>
    </w:p>
    <w:p w14:paraId="06FE9D28" w14:textId="77777777" w:rsidR="00BF5D9C" w:rsidRPr="00BF5D9C" w:rsidRDefault="00BF5D9C" w:rsidP="00872358">
      <w:pPr>
        <w:pStyle w:val="Default"/>
        <w:numPr>
          <w:ilvl w:val="0"/>
          <w:numId w:val="40"/>
        </w:numPr>
        <w:rPr>
          <w:sz w:val="20"/>
          <w:szCs w:val="20"/>
        </w:rPr>
      </w:pPr>
      <w:r w:rsidRPr="00BF5D9C">
        <w:rPr>
          <w:sz w:val="20"/>
          <w:szCs w:val="20"/>
        </w:rPr>
        <w:t>Produce monthly financial performance reports and forecasts.</w:t>
      </w:r>
    </w:p>
    <w:p w14:paraId="1BF824A9" w14:textId="77777777" w:rsidR="006530B6" w:rsidRDefault="006530B6" w:rsidP="00BF5D9C">
      <w:pPr>
        <w:pStyle w:val="Default"/>
        <w:rPr>
          <w:sz w:val="20"/>
          <w:szCs w:val="20"/>
        </w:rPr>
      </w:pPr>
    </w:p>
    <w:p w14:paraId="70DFB802" w14:textId="16176E88" w:rsidR="00BF5D9C" w:rsidRDefault="00BF5D9C" w:rsidP="00BF5D9C">
      <w:pPr>
        <w:pStyle w:val="Default"/>
        <w:rPr>
          <w:sz w:val="20"/>
          <w:szCs w:val="20"/>
        </w:rPr>
      </w:pPr>
      <w:r w:rsidRPr="00BF5D9C">
        <w:rPr>
          <w:sz w:val="20"/>
          <w:szCs w:val="20"/>
        </w:rPr>
        <w:t>Sustainability &amp; ESG</w:t>
      </w:r>
    </w:p>
    <w:p w14:paraId="22DA3CB6" w14:textId="77777777" w:rsidR="006530B6" w:rsidRPr="00BF5D9C" w:rsidRDefault="006530B6" w:rsidP="00BF5D9C">
      <w:pPr>
        <w:pStyle w:val="Default"/>
        <w:rPr>
          <w:sz w:val="20"/>
          <w:szCs w:val="20"/>
        </w:rPr>
      </w:pPr>
    </w:p>
    <w:p w14:paraId="51A31292" w14:textId="77777777" w:rsidR="00BF5D9C" w:rsidRPr="00BF5D9C" w:rsidRDefault="00BF5D9C" w:rsidP="00720BAE">
      <w:pPr>
        <w:pStyle w:val="Default"/>
        <w:numPr>
          <w:ilvl w:val="0"/>
          <w:numId w:val="41"/>
        </w:numPr>
        <w:rPr>
          <w:sz w:val="20"/>
          <w:szCs w:val="20"/>
        </w:rPr>
      </w:pPr>
      <w:r w:rsidRPr="00BF5D9C">
        <w:rPr>
          <w:sz w:val="20"/>
          <w:szCs w:val="20"/>
        </w:rPr>
        <w:t>Lead the fleet sustainability strategy.</w:t>
      </w:r>
    </w:p>
    <w:p w14:paraId="780C4FF7" w14:textId="77777777" w:rsidR="00BF5D9C" w:rsidRPr="00BF5D9C" w:rsidRDefault="00BF5D9C" w:rsidP="00720BAE">
      <w:pPr>
        <w:pStyle w:val="Default"/>
        <w:numPr>
          <w:ilvl w:val="0"/>
          <w:numId w:val="41"/>
        </w:numPr>
        <w:rPr>
          <w:sz w:val="20"/>
          <w:szCs w:val="20"/>
        </w:rPr>
      </w:pPr>
      <w:r w:rsidRPr="00BF5D9C">
        <w:rPr>
          <w:sz w:val="20"/>
          <w:szCs w:val="20"/>
        </w:rPr>
        <w:t>Deliver alternative fuel initiatives including HVO and future technologies.</w:t>
      </w:r>
    </w:p>
    <w:p w14:paraId="0B64AA46" w14:textId="77777777" w:rsidR="00BF5D9C" w:rsidRPr="00BF5D9C" w:rsidRDefault="00BF5D9C" w:rsidP="00720BAE">
      <w:pPr>
        <w:pStyle w:val="Default"/>
        <w:numPr>
          <w:ilvl w:val="0"/>
          <w:numId w:val="41"/>
        </w:numPr>
        <w:rPr>
          <w:sz w:val="20"/>
          <w:szCs w:val="20"/>
        </w:rPr>
      </w:pPr>
      <w:r w:rsidRPr="00BF5D9C">
        <w:rPr>
          <w:sz w:val="20"/>
          <w:szCs w:val="20"/>
        </w:rPr>
        <w:t>Support Restore's ESG objectives through fleet-related projects.</w:t>
      </w:r>
    </w:p>
    <w:p w14:paraId="2FE4F681" w14:textId="77777777" w:rsidR="00BF5D9C" w:rsidRPr="00BF5D9C" w:rsidRDefault="00BF5D9C" w:rsidP="00720BAE">
      <w:pPr>
        <w:pStyle w:val="Default"/>
        <w:numPr>
          <w:ilvl w:val="0"/>
          <w:numId w:val="41"/>
        </w:numPr>
        <w:rPr>
          <w:sz w:val="20"/>
          <w:szCs w:val="20"/>
        </w:rPr>
      </w:pPr>
      <w:r w:rsidRPr="00BF5D9C">
        <w:rPr>
          <w:sz w:val="20"/>
          <w:szCs w:val="20"/>
        </w:rPr>
        <w:t>Monitor and report on fleet carbon emissions and environmental performance.</w:t>
      </w:r>
    </w:p>
    <w:p w14:paraId="7DD179BE" w14:textId="77777777" w:rsidR="00BF5D9C" w:rsidRPr="00BF5D9C" w:rsidRDefault="00BF5D9C" w:rsidP="00720BAE">
      <w:pPr>
        <w:pStyle w:val="Default"/>
        <w:numPr>
          <w:ilvl w:val="0"/>
          <w:numId w:val="41"/>
        </w:numPr>
        <w:rPr>
          <w:sz w:val="20"/>
          <w:szCs w:val="20"/>
        </w:rPr>
      </w:pPr>
      <w:r w:rsidRPr="00BF5D9C">
        <w:rPr>
          <w:sz w:val="20"/>
          <w:szCs w:val="20"/>
        </w:rPr>
        <w:t>Identify opportunities to reduce fuel consumption and improve efficiency.</w:t>
      </w:r>
    </w:p>
    <w:p w14:paraId="2732CCFC" w14:textId="77777777" w:rsidR="00872358" w:rsidRDefault="00872358" w:rsidP="00BF5D9C">
      <w:pPr>
        <w:pStyle w:val="Default"/>
        <w:rPr>
          <w:sz w:val="20"/>
          <w:szCs w:val="20"/>
        </w:rPr>
      </w:pPr>
    </w:p>
    <w:p w14:paraId="683867C8" w14:textId="72D9C3A0" w:rsidR="00BF5D9C" w:rsidRDefault="00BF5D9C" w:rsidP="00BF5D9C">
      <w:pPr>
        <w:pStyle w:val="Default"/>
        <w:rPr>
          <w:sz w:val="20"/>
          <w:szCs w:val="20"/>
        </w:rPr>
      </w:pPr>
      <w:r w:rsidRPr="00BF5D9C">
        <w:rPr>
          <w:sz w:val="20"/>
          <w:szCs w:val="20"/>
        </w:rPr>
        <w:t>Supplier &amp; Contract Management</w:t>
      </w:r>
    </w:p>
    <w:p w14:paraId="7700CE09" w14:textId="77777777" w:rsidR="00872358" w:rsidRPr="00BF5D9C" w:rsidRDefault="00872358" w:rsidP="00BF5D9C">
      <w:pPr>
        <w:pStyle w:val="Default"/>
        <w:rPr>
          <w:sz w:val="20"/>
          <w:szCs w:val="20"/>
        </w:rPr>
      </w:pPr>
    </w:p>
    <w:p w14:paraId="56F243F0" w14:textId="77777777" w:rsidR="00BF5D9C" w:rsidRPr="00BF5D9C" w:rsidRDefault="00BF5D9C" w:rsidP="00720BAE">
      <w:pPr>
        <w:pStyle w:val="Default"/>
        <w:numPr>
          <w:ilvl w:val="0"/>
          <w:numId w:val="42"/>
        </w:numPr>
        <w:rPr>
          <w:sz w:val="20"/>
          <w:szCs w:val="20"/>
        </w:rPr>
      </w:pPr>
      <w:r w:rsidRPr="00BF5D9C">
        <w:rPr>
          <w:sz w:val="20"/>
          <w:szCs w:val="20"/>
        </w:rPr>
        <w:t>Manage relationships with:</w:t>
      </w:r>
    </w:p>
    <w:p w14:paraId="272537B0" w14:textId="77777777" w:rsidR="00BF5D9C" w:rsidRPr="00BF5D9C" w:rsidRDefault="00BF5D9C" w:rsidP="00720BAE">
      <w:pPr>
        <w:pStyle w:val="Default"/>
        <w:numPr>
          <w:ilvl w:val="0"/>
          <w:numId w:val="42"/>
        </w:numPr>
        <w:ind w:left="1701" w:hanging="141"/>
        <w:rPr>
          <w:sz w:val="20"/>
          <w:szCs w:val="20"/>
        </w:rPr>
      </w:pPr>
      <w:r w:rsidRPr="00BF5D9C">
        <w:rPr>
          <w:sz w:val="20"/>
          <w:szCs w:val="20"/>
        </w:rPr>
        <w:t>Vehicle manufacturers</w:t>
      </w:r>
    </w:p>
    <w:p w14:paraId="59D62B2F" w14:textId="77777777" w:rsidR="00BF5D9C" w:rsidRPr="00BF5D9C" w:rsidRDefault="00BF5D9C" w:rsidP="00720BAE">
      <w:pPr>
        <w:pStyle w:val="Default"/>
        <w:numPr>
          <w:ilvl w:val="0"/>
          <w:numId w:val="42"/>
        </w:numPr>
        <w:ind w:left="1701" w:hanging="141"/>
        <w:rPr>
          <w:sz w:val="20"/>
          <w:szCs w:val="20"/>
        </w:rPr>
      </w:pPr>
      <w:r w:rsidRPr="00BF5D9C">
        <w:rPr>
          <w:sz w:val="20"/>
          <w:szCs w:val="20"/>
        </w:rPr>
        <w:t>Leasing providers</w:t>
      </w:r>
    </w:p>
    <w:p w14:paraId="08439886" w14:textId="77777777" w:rsidR="00BF5D9C" w:rsidRPr="00BF5D9C" w:rsidRDefault="00BF5D9C" w:rsidP="00720BAE">
      <w:pPr>
        <w:pStyle w:val="Default"/>
        <w:numPr>
          <w:ilvl w:val="0"/>
          <w:numId w:val="42"/>
        </w:numPr>
        <w:ind w:left="1701" w:hanging="141"/>
        <w:rPr>
          <w:sz w:val="20"/>
          <w:szCs w:val="20"/>
        </w:rPr>
      </w:pPr>
      <w:r w:rsidRPr="00BF5D9C">
        <w:rPr>
          <w:sz w:val="20"/>
          <w:szCs w:val="20"/>
        </w:rPr>
        <w:t>Maintenance suppliers</w:t>
      </w:r>
    </w:p>
    <w:p w14:paraId="243EF61E" w14:textId="77777777" w:rsidR="00BF5D9C" w:rsidRPr="00BF5D9C" w:rsidRDefault="00BF5D9C" w:rsidP="00720BAE">
      <w:pPr>
        <w:pStyle w:val="Default"/>
        <w:numPr>
          <w:ilvl w:val="0"/>
          <w:numId w:val="42"/>
        </w:numPr>
        <w:ind w:left="1701" w:hanging="141"/>
        <w:rPr>
          <w:sz w:val="20"/>
          <w:szCs w:val="20"/>
        </w:rPr>
      </w:pPr>
      <w:r w:rsidRPr="00BF5D9C">
        <w:rPr>
          <w:sz w:val="20"/>
          <w:szCs w:val="20"/>
        </w:rPr>
        <w:t>Fuel providers</w:t>
      </w:r>
    </w:p>
    <w:p w14:paraId="1E74A189" w14:textId="77777777" w:rsidR="00BF5D9C" w:rsidRPr="00BF5D9C" w:rsidRDefault="00BF5D9C" w:rsidP="00720BAE">
      <w:pPr>
        <w:pStyle w:val="Default"/>
        <w:numPr>
          <w:ilvl w:val="0"/>
          <w:numId w:val="42"/>
        </w:numPr>
        <w:ind w:left="1701" w:hanging="141"/>
        <w:rPr>
          <w:sz w:val="20"/>
          <w:szCs w:val="20"/>
        </w:rPr>
      </w:pPr>
      <w:r w:rsidRPr="00BF5D9C">
        <w:rPr>
          <w:sz w:val="20"/>
          <w:szCs w:val="20"/>
        </w:rPr>
        <w:t>Compliance partners</w:t>
      </w:r>
    </w:p>
    <w:p w14:paraId="7B65C6EE" w14:textId="77777777" w:rsidR="00BF5D9C" w:rsidRPr="00BF5D9C" w:rsidRDefault="00BF5D9C" w:rsidP="00720BAE">
      <w:pPr>
        <w:pStyle w:val="Default"/>
        <w:numPr>
          <w:ilvl w:val="0"/>
          <w:numId w:val="42"/>
        </w:numPr>
        <w:rPr>
          <w:sz w:val="20"/>
          <w:szCs w:val="20"/>
        </w:rPr>
      </w:pPr>
      <w:r w:rsidRPr="00BF5D9C">
        <w:rPr>
          <w:sz w:val="20"/>
          <w:szCs w:val="20"/>
        </w:rPr>
        <w:t>Negotiate commercial agreements to achieve best value.</w:t>
      </w:r>
    </w:p>
    <w:p w14:paraId="0A8D8137" w14:textId="77777777" w:rsidR="00BF5D9C" w:rsidRPr="00BF5D9C" w:rsidRDefault="00BF5D9C" w:rsidP="00720BAE">
      <w:pPr>
        <w:pStyle w:val="Default"/>
        <w:numPr>
          <w:ilvl w:val="0"/>
          <w:numId w:val="42"/>
        </w:numPr>
        <w:rPr>
          <w:sz w:val="20"/>
          <w:szCs w:val="20"/>
        </w:rPr>
      </w:pPr>
      <w:r w:rsidRPr="00BF5D9C">
        <w:rPr>
          <w:sz w:val="20"/>
          <w:szCs w:val="20"/>
        </w:rPr>
        <w:t>Conduct regular supplier performance reviews.</w:t>
      </w:r>
    </w:p>
    <w:p w14:paraId="4A658527" w14:textId="77777777" w:rsidR="00872358" w:rsidRDefault="00872358" w:rsidP="00BF5D9C">
      <w:pPr>
        <w:pStyle w:val="Default"/>
        <w:rPr>
          <w:sz w:val="20"/>
          <w:szCs w:val="20"/>
        </w:rPr>
      </w:pPr>
    </w:p>
    <w:p w14:paraId="71A2CC0E" w14:textId="74ED305E" w:rsidR="00BF5D9C" w:rsidRPr="00BF5D9C" w:rsidRDefault="00BF5D9C" w:rsidP="00BF5D9C">
      <w:pPr>
        <w:pStyle w:val="Default"/>
        <w:rPr>
          <w:sz w:val="20"/>
          <w:szCs w:val="20"/>
        </w:rPr>
      </w:pPr>
      <w:r w:rsidRPr="00BF5D9C">
        <w:rPr>
          <w:sz w:val="20"/>
          <w:szCs w:val="20"/>
        </w:rPr>
        <w:t>Fleet Projects</w:t>
      </w:r>
    </w:p>
    <w:p w14:paraId="0D7B3451" w14:textId="77777777" w:rsidR="00BF5D9C" w:rsidRPr="00BF5D9C" w:rsidRDefault="00BF5D9C" w:rsidP="00BF5D9C">
      <w:pPr>
        <w:pStyle w:val="Default"/>
        <w:rPr>
          <w:sz w:val="20"/>
          <w:szCs w:val="20"/>
        </w:rPr>
      </w:pPr>
    </w:p>
    <w:p w14:paraId="7C916522" w14:textId="69289C16" w:rsidR="00BF5D9C" w:rsidRPr="00BF5D9C" w:rsidRDefault="00BF5D9C" w:rsidP="00BF5D9C">
      <w:pPr>
        <w:pStyle w:val="Default"/>
        <w:rPr>
          <w:sz w:val="20"/>
          <w:szCs w:val="20"/>
        </w:rPr>
      </w:pPr>
      <w:r w:rsidRPr="00BF5D9C">
        <w:rPr>
          <w:sz w:val="20"/>
          <w:szCs w:val="20"/>
        </w:rPr>
        <w:t>Lead major fleet-related projects including:</w:t>
      </w:r>
    </w:p>
    <w:p w14:paraId="70E1D730" w14:textId="77777777" w:rsidR="00BF5D9C" w:rsidRPr="00BF5D9C" w:rsidRDefault="00BF5D9C" w:rsidP="00720BAE">
      <w:pPr>
        <w:pStyle w:val="Default"/>
        <w:numPr>
          <w:ilvl w:val="0"/>
          <w:numId w:val="43"/>
        </w:numPr>
        <w:rPr>
          <w:sz w:val="20"/>
          <w:szCs w:val="20"/>
        </w:rPr>
      </w:pPr>
      <w:r w:rsidRPr="00BF5D9C">
        <w:rPr>
          <w:sz w:val="20"/>
          <w:szCs w:val="20"/>
        </w:rPr>
        <w:t>Vehicle replacement programmes.</w:t>
      </w:r>
    </w:p>
    <w:p w14:paraId="230946CC" w14:textId="77777777" w:rsidR="00BF5D9C" w:rsidRPr="00BF5D9C" w:rsidRDefault="00BF5D9C" w:rsidP="00720BAE">
      <w:pPr>
        <w:pStyle w:val="Default"/>
        <w:numPr>
          <w:ilvl w:val="0"/>
          <w:numId w:val="43"/>
        </w:numPr>
        <w:rPr>
          <w:sz w:val="20"/>
          <w:szCs w:val="20"/>
        </w:rPr>
      </w:pPr>
      <w:r w:rsidRPr="00BF5D9C">
        <w:rPr>
          <w:sz w:val="20"/>
          <w:szCs w:val="20"/>
        </w:rPr>
        <w:t>New vehicle specifications and design.</w:t>
      </w:r>
    </w:p>
    <w:p w14:paraId="35EDCB6A" w14:textId="77777777" w:rsidR="00BF5D9C" w:rsidRPr="00BF5D9C" w:rsidRDefault="00BF5D9C" w:rsidP="00720BAE">
      <w:pPr>
        <w:pStyle w:val="Default"/>
        <w:numPr>
          <w:ilvl w:val="0"/>
          <w:numId w:val="43"/>
        </w:numPr>
        <w:rPr>
          <w:sz w:val="20"/>
          <w:szCs w:val="20"/>
        </w:rPr>
      </w:pPr>
      <w:r w:rsidRPr="00BF5D9C">
        <w:rPr>
          <w:sz w:val="20"/>
          <w:szCs w:val="20"/>
        </w:rPr>
        <w:t>Telematics and technology implementation.</w:t>
      </w:r>
    </w:p>
    <w:p w14:paraId="7EA16A09" w14:textId="77777777" w:rsidR="00BF5D9C" w:rsidRPr="00BF5D9C" w:rsidRDefault="00BF5D9C" w:rsidP="00720BAE">
      <w:pPr>
        <w:pStyle w:val="Default"/>
        <w:numPr>
          <w:ilvl w:val="0"/>
          <w:numId w:val="43"/>
        </w:numPr>
        <w:rPr>
          <w:sz w:val="20"/>
          <w:szCs w:val="20"/>
        </w:rPr>
      </w:pPr>
      <w:r w:rsidRPr="00BF5D9C">
        <w:rPr>
          <w:sz w:val="20"/>
          <w:szCs w:val="20"/>
        </w:rPr>
        <w:t>Fleet management system development.</w:t>
      </w:r>
    </w:p>
    <w:p w14:paraId="116DD4E2" w14:textId="77777777" w:rsidR="00BF5D9C" w:rsidRPr="00BF5D9C" w:rsidRDefault="00BF5D9C" w:rsidP="00720BAE">
      <w:pPr>
        <w:pStyle w:val="Default"/>
        <w:numPr>
          <w:ilvl w:val="0"/>
          <w:numId w:val="43"/>
        </w:numPr>
        <w:rPr>
          <w:sz w:val="20"/>
          <w:szCs w:val="20"/>
        </w:rPr>
      </w:pPr>
      <w:r w:rsidRPr="00BF5D9C">
        <w:rPr>
          <w:sz w:val="20"/>
          <w:szCs w:val="20"/>
        </w:rPr>
        <w:t>Alternative fuel infrastructure projects.</w:t>
      </w:r>
    </w:p>
    <w:p w14:paraId="5392EE2B" w14:textId="3D8C8E16" w:rsidR="00BC27D5" w:rsidRDefault="00BF5D9C" w:rsidP="00720BAE">
      <w:pPr>
        <w:pStyle w:val="Default"/>
        <w:numPr>
          <w:ilvl w:val="0"/>
          <w:numId w:val="43"/>
        </w:numPr>
        <w:rPr>
          <w:sz w:val="20"/>
          <w:szCs w:val="20"/>
        </w:rPr>
      </w:pPr>
      <w:r w:rsidRPr="00BF5D9C">
        <w:rPr>
          <w:sz w:val="20"/>
          <w:szCs w:val="20"/>
        </w:rPr>
        <w:t>Transport operational improvement initiatives.</w:t>
      </w:r>
    </w:p>
    <w:p w14:paraId="7DA6B184" w14:textId="77777777" w:rsidR="00BF5D9C" w:rsidRPr="00BF5D9C" w:rsidRDefault="00BF5D9C" w:rsidP="00BF5D9C">
      <w:pPr>
        <w:pStyle w:val="Default"/>
        <w:rPr>
          <w:color w:val="auto"/>
          <w:sz w:val="20"/>
          <w:szCs w:val="20"/>
        </w:rPr>
      </w:pPr>
    </w:p>
    <w:p w14:paraId="46C7C62E" w14:textId="77777777" w:rsidR="00BC27D5" w:rsidRDefault="00BC27D5" w:rsidP="00BC27D5">
      <w:pPr>
        <w:pStyle w:val="Default"/>
        <w:rPr>
          <w:color w:val="auto"/>
          <w:sz w:val="20"/>
          <w:szCs w:val="20"/>
        </w:rPr>
      </w:pPr>
      <w:r>
        <w:rPr>
          <w:color w:val="auto"/>
          <w:sz w:val="20"/>
          <w:szCs w:val="20"/>
        </w:rPr>
        <w:t xml:space="preserve">*** The above is not an exhaustive list but an outline of your duties. All Restore Datashred employees need to be aware that they may be asked to perform tasks and be given responsibilities as reasonably requested. </w:t>
      </w:r>
    </w:p>
    <w:p w14:paraId="77833430" w14:textId="77777777" w:rsidR="00BC27D5" w:rsidRDefault="00BC27D5" w:rsidP="00BC27D5">
      <w:pPr>
        <w:pStyle w:val="Default"/>
        <w:rPr>
          <w:b/>
          <w:bCs/>
          <w:color w:val="auto"/>
          <w:sz w:val="20"/>
          <w:szCs w:val="20"/>
        </w:rPr>
      </w:pPr>
    </w:p>
    <w:p w14:paraId="790AB563" w14:textId="37A7727B" w:rsidR="00BC27D5" w:rsidRDefault="003A4579" w:rsidP="00BC27D5">
      <w:pPr>
        <w:pStyle w:val="Default"/>
        <w:rPr>
          <w:b/>
          <w:bCs/>
          <w:color w:val="auto"/>
          <w:sz w:val="20"/>
          <w:szCs w:val="20"/>
        </w:rPr>
      </w:pPr>
      <w:r>
        <w:rPr>
          <w:b/>
          <w:bCs/>
          <w:color w:val="auto"/>
          <w:sz w:val="20"/>
          <w:szCs w:val="20"/>
        </w:rPr>
        <w:t xml:space="preserve">Decision making Authority and Control </w:t>
      </w:r>
    </w:p>
    <w:p w14:paraId="6EC4965C" w14:textId="77777777" w:rsidR="00BC27D5" w:rsidRDefault="00BC27D5" w:rsidP="00BC27D5">
      <w:pPr>
        <w:pStyle w:val="Default"/>
        <w:rPr>
          <w:color w:val="auto"/>
          <w:sz w:val="20"/>
          <w:szCs w:val="20"/>
        </w:rPr>
      </w:pPr>
    </w:p>
    <w:p w14:paraId="232198E9" w14:textId="77777777" w:rsidR="00013558" w:rsidRPr="00013558" w:rsidRDefault="00013558" w:rsidP="00013558">
      <w:pPr>
        <w:pStyle w:val="Default"/>
        <w:rPr>
          <w:color w:val="auto"/>
          <w:sz w:val="20"/>
          <w:szCs w:val="20"/>
        </w:rPr>
      </w:pPr>
      <w:r w:rsidRPr="00013558">
        <w:rPr>
          <w:color w:val="auto"/>
          <w:sz w:val="20"/>
          <w:szCs w:val="20"/>
        </w:rPr>
        <w:t>The Head of Fleet will have decision-making authority over fleet-related matters, including vehicle compliance, maintenance, supplier performance, fleet availability, vehicle replacement planning, fuel strategy and fleet cost control.</w:t>
      </w:r>
    </w:p>
    <w:p w14:paraId="5AF3EDF2" w14:textId="77777777" w:rsidR="00013558" w:rsidRPr="00013558" w:rsidRDefault="00013558" w:rsidP="00013558">
      <w:pPr>
        <w:pStyle w:val="Default"/>
        <w:rPr>
          <w:color w:val="auto"/>
          <w:sz w:val="20"/>
          <w:szCs w:val="20"/>
        </w:rPr>
      </w:pPr>
    </w:p>
    <w:p w14:paraId="6FE2387E" w14:textId="24BA7C8E" w:rsidR="00BC27D5" w:rsidRDefault="00013558" w:rsidP="00013558">
      <w:pPr>
        <w:pStyle w:val="Default"/>
        <w:rPr>
          <w:color w:val="auto"/>
          <w:sz w:val="20"/>
          <w:szCs w:val="20"/>
        </w:rPr>
      </w:pPr>
      <w:r w:rsidRPr="00013558">
        <w:rPr>
          <w:color w:val="auto"/>
          <w:sz w:val="20"/>
          <w:szCs w:val="20"/>
        </w:rPr>
        <w:t>Good communication and consultation are essential with the Operations Director, Head of Operations</w:t>
      </w:r>
      <w:r w:rsidR="002F5BD0">
        <w:rPr>
          <w:color w:val="auto"/>
          <w:sz w:val="20"/>
          <w:szCs w:val="20"/>
        </w:rPr>
        <w:t xml:space="preserve"> and</w:t>
      </w:r>
      <w:r w:rsidRPr="00013558">
        <w:rPr>
          <w:color w:val="auto"/>
          <w:sz w:val="20"/>
          <w:szCs w:val="20"/>
        </w:rPr>
        <w:t xml:space="preserve"> Depot Managers when making day-to-day or key decisions that may impact service delivery, compliance, cost or operational performance.</w:t>
      </w:r>
    </w:p>
    <w:p w14:paraId="41985807" w14:textId="77777777" w:rsidR="00A92F99" w:rsidRDefault="00A92F99" w:rsidP="00BC27D5">
      <w:pPr>
        <w:pStyle w:val="Default"/>
        <w:rPr>
          <w:b/>
          <w:bCs/>
          <w:color w:val="auto"/>
          <w:sz w:val="20"/>
          <w:szCs w:val="20"/>
        </w:rPr>
      </w:pPr>
    </w:p>
    <w:p w14:paraId="2187DFC6" w14:textId="77777777" w:rsidR="00A92F99" w:rsidRDefault="00A92F99" w:rsidP="00BC27D5">
      <w:pPr>
        <w:pStyle w:val="Default"/>
        <w:rPr>
          <w:b/>
          <w:bCs/>
          <w:color w:val="auto"/>
          <w:sz w:val="20"/>
          <w:szCs w:val="20"/>
        </w:rPr>
      </w:pPr>
    </w:p>
    <w:p w14:paraId="1341EFAF" w14:textId="5C63CE95" w:rsidR="00BC27D5" w:rsidRDefault="008A68BC" w:rsidP="00BC27D5">
      <w:pPr>
        <w:pStyle w:val="Default"/>
        <w:rPr>
          <w:b/>
          <w:bCs/>
          <w:color w:val="auto"/>
          <w:sz w:val="20"/>
          <w:szCs w:val="20"/>
        </w:rPr>
      </w:pPr>
      <w:r>
        <w:rPr>
          <w:b/>
          <w:bCs/>
          <w:color w:val="auto"/>
          <w:sz w:val="20"/>
          <w:szCs w:val="20"/>
        </w:rPr>
        <w:t xml:space="preserve">Skills and Knowledge Required </w:t>
      </w:r>
    </w:p>
    <w:p w14:paraId="55B5970C" w14:textId="77777777" w:rsidR="00BC27D5" w:rsidRDefault="00BC27D5" w:rsidP="00BC27D5">
      <w:pPr>
        <w:pStyle w:val="Default"/>
        <w:rPr>
          <w:color w:val="auto"/>
          <w:sz w:val="20"/>
          <w:szCs w:val="20"/>
        </w:rPr>
      </w:pPr>
    </w:p>
    <w:p w14:paraId="443202A3" w14:textId="4D1C0521" w:rsidR="00F34CDE" w:rsidRDefault="00F34CDE" w:rsidP="00BC27D5">
      <w:pPr>
        <w:pStyle w:val="Default"/>
        <w:rPr>
          <w:color w:val="auto"/>
          <w:sz w:val="20"/>
          <w:szCs w:val="20"/>
        </w:rPr>
      </w:pPr>
      <w:r w:rsidRPr="00F34CDE">
        <w:rPr>
          <w:color w:val="auto"/>
          <w:sz w:val="20"/>
          <w:szCs w:val="20"/>
        </w:rPr>
        <w:t>Essential</w:t>
      </w:r>
    </w:p>
    <w:p w14:paraId="5D204B76" w14:textId="77777777" w:rsidR="00F34CDE" w:rsidRDefault="00F34CDE" w:rsidP="00A92F99">
      <w:pPr>
        <w:pStyle w:val="Default"/>
        <w:numPr>
          <w:ilvl w:val="0"/>
          <w:numId w:val="44"/>
        </w:numPr>
        <w:rPr>
          <w:color w:val="auto"/>
          <w:sz w:val="20"/>
          <w:szCs w:val="20"/>
        </w:rPr>
      </w:pPr>
      <w:r w:rsidRPr="00F34CDE">
        <w:rPr>
          <w:color w:val="auto"/>
          <w:sz w:val="20"/>
          <w:szCs w:val="20"/>
        </w:rPr>
        <w:t>Transport Manager CPC.</w:t>
      </w:r>
    </w:p>
    <w:p w14:paraId="29BA8947" w14:textId="519BB29E" w:rsidR="00A92F99" w:rsidRPr="00A92F99" w:rsidRDefault="00A92F99" w:rsidP="00A92F99">
      <w:pPr>
        <w:pStyle w:val="Default"/>
        <w:numPr>
          <w:ilvl w:val="0"/>
          <w:numId w:val="44"/>
        </w:numPr>
        <w:rPr>
          <w:color w:val="auto"/>
          <w:sz w:val="20"/>
          <w:szCs w:val="20"/>
        </w:rPr>
      </w:pPr>
      <w:r w:rsidRPr="00A92F99">
        <w:rPr>
          <w:color w:val="auto"/>
          <w:sz w:val="20"/>
          <w:szCs w:val="20"/>
        </w:rPr>
        <w:t>Significant fleet management experience within a multi-site transport operation.</w:t>
      </w:r>
    </w:p>
    <w:p w14:paraId="743140C2" w14:textId="77777777" w:rsidR="00A92F99" w:rsidRPr="00A92F99" w:rsidRDefault="00A92F99" w:rsidP="00A92F99">
      <w:pPr>
        <w:pStyle w:val="Default"/>
        <w:numPr>
          <w:ilvl w:val="0"/>
          <w:numId w:val="44"/>
        </w:numPr>
        <w:rPr>
          <w:color w:val="auto"/>
          <w:sz w:val="20"/>
          <w:szCs w:val="20"/>
        </w:rPr>
      </w:pPr>
      <w:r w:rsidRPr="00A92F99">
        <w:rPr>
          <w:color w:val="auto"/>
          <w:sz w:val="20"/>
          <w:szCs w:val="20"/>
        </w:rPr>
        <w:t>Strong knowledge of Operator Licence requirements.</w:t>
      </w:r>
    </w:p>
    <w:p w14:paraId="208E35C2" w14:textId="77777777" w:rsidR="00A92F99" w:rsidRDefault="00A92F99" w:rsidP="00A92F99">
      <w:pPr>
        <w:pStyle w:val="Default"/>
        <w:numPr>
          <w:ilvl w:val="0"/>
          <w:numId w:val="44"/>
        </w:numPr>
        <w:rPr>
          <w:color w:val="auto"/>
          <w:sz w:val="20"/>
          <w:szCs w:val="20"/>
        </w:rPr>
      </w:pPr>
      <w:r w:rsidRPr="00A92F99">
        <w:rPr>
          <w:color w:val="auto"/>
          <w:sz w:val="20"/>
          <w:szCs w:val="20"/>
        </w:rPr>
        <w:t>Experience managing transport compliance and audits.</w:t>
      </w:r>
    </w:p>
    <w:p w14:paraId="1732013E" w14:textId="3C778A1F" w:rsidR="002C569A" w:rsidRDefault="002C569A" w:rsidP="00A92F99">
      <w:pPr>
        <w:pStyle w:val="Default"/>
        <w:numPr>
          <w:ilvl w:val="0"/>
          <w:numId w:val="44"/>
        </w:numPr>
        <w:rPr>
          <w:color w:val="auto"/>
          <w:sz w:val="20"/>
          <w:szCs w:val="20"/>
        </w:rPr>
      </w:pPr>
      <w:r w:rsidRPr="002C569A">
        <w:rPr>
          <w:color w:val="auto"/>
          <w:sz w:val="20"/>
          <w:szCs w:val="20"/>
        </w:rPr>
        <w:t>Experience managing vehicle maintenance, defects, tachographs, drivers’ hours and transport audits.</w:t>
      </w:r>
    </w:p>
    <w:p w14:paraId="2BB68013" w14:textId="2F4A8AD7" w:rsidR="00C60F1F" w:rsidRPr="00A92F99" w:rsidRDefault="00C60F1F" w:rsidP="00A92F99">
      <w:pPr>
        <w:pStyle w:val="Default"/>
        <w:numPr>
          <w:ilvl w:val="0"/>
          <w:numId w:val="44"/>
        </w:numPr>
        <w:rPr>
          <w:color w:val="auto"/>
          <w:sz w:val="20"/>
          <w:szCs w:val="20"/>
        </w:rPr>
      </w:pPr>
      <w:r w:rsidRPr="00C60F1F">
        <w:rPr>
          <w:color w:val="auto"/>
          <w:sz w:val="20"/>
          <w:szCs w:val="20"/>
        </w:rPr>
        <w:t>Experience using telematics, transport systems, fleet systems or TMS software.</w:t>
      </w:r>
    </w:p>
    <w:p w14:paraId="0AB120E2" w14:textId="77777777" w:rsidR="00A92F99" w:rsidRPr="00A92F99" w:rsidRDefault="00A92F99" w:rsidP="00A92F99">
      <w:pPr>
        <w:pStyle w:val="Default"/>
        <w:numPr>
          <w:ilvl w:val="0"/>
          <w:numId w:val="44"/>
        </w:numPr>
        <w:rPr>
          <w:color w:val="auto"/>
          <w:sz w:val="20"/>
          <w:szCs w:val="20"/>
        </w:rPr>
      </w:pPr>
      <w:r w:rsidRPr="00A92F99">
        <w:rPr>
          <w:color w:val="auto"/>
          <w:sz w:val="20"/>
          <w:szCs w:val="20"/>
        </w:rPr>
        <w:t>Proven experience managing large fleet budgets.</w:t>
      </w:r>
    </w:p>
    <w:p w14:paraId="48472391" w14:textId="77777777" w:rsidR="00A92F99" w:rsidRPr="00A92F99" w:rsidRDefault="00A92F99" w:rsidP="00A92F99">
      <w:pPr>
        <w:pStyle w:val="Default"/>
        <w:numPr>
          <w:ilvl w:val="0"/>
          <w:numId w:val="44"/>
        </w:numPr>
        <w:rPr>
          <w:color w:val="auto"/>
          <w:sz w:val="20"/>
          <w:szCs w:val="20"/>
        </w:rPr>
      </w:pPr>
      <w:r w:rsidRPr="00A92F99">
        <w:rPr>
          <w:color w:val="auto"/>
          <w:sz w:val="20"/>
          <w:szCs w:val="20"/>
        </w:rPr>
        <w:t>Strong commercial and supplier management skills.</w:t>
      </w:r>
    </w:p>
    <w:p w14:paraId="6C2C449E" w14:textId="77777777" w:rsidR="00A92F99" w:rsidRPr="00A92F99" w:rsidRDefault="00A92F99" w:rsidP="00A92F99">
      <w:pPr>
        <w:pStyle w:val="Default"/>
        <w:numPr>
          <w:ilvl w:val="0"/>
          <w:numId w:val="44"/>
        </w:numPr>
        <w:rPr>
          <w:color w:val="auto"/>
          <w:sz w:val="20"/>
          <w:szCs w:val="20"/>
        </w:rPr>
      </w:pPr>
      <w:r w:rsidRPr="00A92F99">
        <w:rPr>
          <w:color w:val="auto"/>
          <w:sz w:val="20"/>
          <w:szCs w:val="20"/>
        </w:rPr>
        <w:t>Experience leading operational improvement projects.</w:t>
      </w:r>
    </w:p>
    <w:p w14:paraId="79516485" w14:textId="77777777" w:rsidR="00A92F99" w:rsidRPr="00A92F99" w:rsidRDefault="00A92F99" w:rsidP="00A92F99">
      <w:pPr>
        <w:pStyle w:val="Default"/>
        <w:numPr>
          <w:ilvl w:val="0"/>
          <w:numId w:val="44"/>
        </w:numPr>
        <w:rPr>
          <w:color w:val="auto"/>
          <w:sz w:val="20"/>
          <w:szCs w:val="20"/>
        </w:rPr>
      </w:pPr>
      <w:r w:rsidRPr="00A92F99">
        <w:rPr>
          <w:color w:val="auto"/>
          <w:sz w:val="20"/>
          <w:szCs w:val="20"/>
        </w:rPr>
        <w:t>Excellent analytical and reporting skills.</w:t>
      </w:r>
    </w:p>
    <w:p w14:paraId="37C06EE2" w14:textId="77777777" w:rsidR="00A92F99" w:rsidRDefault="00A92F99" w:rsidP="00A92F99">
      <w:pPr>
        <w:pStyle w:val="Default"/>
        <w:numPr>
          <w:ilvl w:val="0"/>
          <w:numId w:val="44"/>
        </w:numPr>
        <w:rPr>
          <w:color w:val="auto"/>
          <w:sz w:val="20"/>
          <w:szCs w:val="20"/>
        </w:rPr>
      </w:pPr>
      <w:r w:rsidRPr="00A92F99">
        <w:rPr>
          <w:color w:val="auto"/>
          <w:sz w:val="20"/>
          <w:szCs w:val="20"/>
        </w:rPr>
        <w:t>Strong leadership and stakeholder management capability.</w:t>
      </w:r>
    </w:p>
    <w:p w14:paraId="52F0701C" w14:textId="77777777" w:rsidR="00A92F99" w:rsidRDefault="00A92F99" w:rsidP="00A92F99">
      <w:pPr>
        <w:pStyle w:val="Default"/>
        <w:rPr>
          <w:color w:val="auto"/>
          <w:sz w:val="20"/>
          <w:szCs w:val="20"/>
        </w:rPr>
      </w:pPr>
    </w:p>
    <w:p w14:paraId="45F1856D" w14:textId="77777777" w:rsidR="00164B03" w:rsidRPr="00164B03" w:rsidRDefault="00164B03" w:rsidP="00164B03">
      <w:pPr>
        <w:pStyle w:val="Default"/>
        <w:rPr>
          <w:color w:val="auto"/>
          <w:sz w:val="20"/>
          <w:szCs w:val="20"/>
        </w:rPr>
      </w:pPr>
      <w:r w:rsidRPr="00164B03">
        <w:rPr>
          <w:color w:val="auto"/>
          <w:sz w:val="20"/>
          <w:szCs w:val="20"/>
        </w:rPr>
        <w:t>Desirable</w:t>
      </w:r>
    </w:p>
    <w:p w14:paraId="25EE9F45" w14:textId="77777777" w:rsidR="00164B03" w:rsidRPr="00164B03" w:rsidRDefault="00164B03" w:rsidP="00164B03">
      <w:pPr>
        <w:pStyle w:val="Default"/>
        <w:numPr>
          <w:ilvl w:val="0"/>
          <w:numId w:val="45"/>
        </w:numPr>
        <w:rPr>
          <w:color w:val="auto"/>
          <w:sz w:val="20"/>
          <w:szCs w:val="20"/>
        </w:rPr>
      </w:pPr>
      <w:r w:rsidRPr="00164B03">
        <w:rPr>
          <w:color w:val="auto"/>
          <w:sz w:val="20"/>
          <w:szCs w:val="20"/>
        </w:rPr>
        <w:t>Experience within waste management, logistics, recycling or service operations.</w:t>
      </w:r>
    </w:p>
    <w:p w14:paraId="5D77C285" w14:textId="74DC4698" w:rsidR="00164B03" w:rsidRDefault="00164B03" w:rsidP="00164B03">
      <w:pPr>
        <w:pStyle w:val="Default"/>
        <w:numPr>
          <w:ilvl w:val="0"/>
          <w:numId w:val="45"/>
        </w:numPr>
        <w:rPr>
          <w:color w:val="auto"/>
          <w:sz w:val="20"/>
          <w:szCs w:val="20"/>
        </w:rPr>
      </w:pPr>
      <w:r w:rsidRPr="00164B03">
        <w:rPr>
          <w:color w:val="auto"/>
          <w:sz w:val="20"/>
          <w:szCs w:val="20"/>
        </w:rPr>
        <w:t>Knowledge of alternative fuels and fleet sustainability initiatives.</w:t>
      </w:r>
    </w:p>
    <w:p w14:paraId="2C9DACD0" w14:textId="77777777" w:rsidR="00A92F99" w:rsidRDefault="00A92F99" w:rsidP="00A92F99">
      <w:pPr>
        <w:pStyle w:val="Default"/>
        <w:rPr>
          <w:color w:val="auto"/>
          <w:sz w:val="20"/>
          <w:szCs w:val="20"/>
        </w:rPr>
      </w:pPr>
    </w:p>
    <w:p w14:paraId="563E1811" w14:textId="6F2CE9D1" w:rsidR="00BC27D5" w:rsidRDefault="008A68BC" w:rsidP="00A92F99">
      <w:pPr>
        <w:pStyle w:val="Default"/>
        <w:rPr>
          <w:b/>
          <w:bCs/>
          <w:color w:val="auto"/>
          <w:sz w:val="20"/>
          <w:szCs w:val="20"/>
        </w:rPr>
      </w:pPr>
      <w:r>
        <w:rPr>
          <w:b/>
          <w:bCs/>
          <w:color w:val="auto"/>
          <w:sz w:val="20"/>
          <w:szCs w:val="20"/>
        </w:rPr>
        <w:t xml:space="preserve">Health &amp; Safety Responsibilities </w:t>
      </w:r>
    </w:p>
    <w:p w14:paraId="28BD0093" w14:textId="77777777" w:rsidR="007B4A84" w:rsidRDefault="007B4A84" w:rsidP="007B4A84">
      <w:pPr>
        <w:pStyle w:val="Default"/>
        <w:rPr>
          <w:b/>
          <w:bCs/>
          <w:color w:val="auto"/>
          <w:sz w:val="20"/>
          <w:szCs w:val="20"/>
        </w:rPr>
      </w:pPr>
    </w:p>
    <w:p w14:paraId="7F6C5575" w14:textId="77777777" w:rsidR="00BC27D5" w:rsidRDefault="00BC27D5" w:rsidP="00BC27D5">
      <w:pPr>
        <w:pStyle w:val="Default"/>
        <w:rPr>
          <w:color w:val="auto"/>
          <w:sz w:val="20"/>
          <w:szCs w:val="20"/>
        </w:rPr>
      </w:pPr>
      <w:r>
        <w:rPr>
          <w:color w:val="auto"/>
          <w:sz w:val="20"/>
          <w:szCs w:val="20"/>
        </w:rPr>
        <w:t xml:space="preserve">• Adhere to all Company Policies and Procedures contained in the Information Security, Environmental, Health and Safety and Quality Management Systems </w:t>
      </w:r>
    </w:p>
    <w:p w14:paraId="7A175C24" w14:textId="631A3EEE" w:rsidR="00BC27D5" w:rsidRDefault="00BC27D5" w:rsidP="00BC27D5">
      <w:pPr>
        <w:pStyle w:val="Default"/>
        <w:rPr>
          <w:color w:val="auto"/>
          <w:sz w:val="20"/>
          <w:szCs w:val="20"/>
        </w:rPr>
      </w:pPr>
      <w:r>
        <w:rPr>
          <w:color w:val="auto"/>
          <w:sz w:val="20"/>
          <w:szCs w:val="20"/>
        </w:rPr>
        <w:t xml:space="preserve">• Report any Information Security, Environmental, Health and Safety and Quality incidents to your </w:t>
      </w:r>
      <w:r w:rsidR="003F45D9">
        <w:rPr>
          <w:color w:val="auto"/>
          <w:sz w:val="20"/>
          <w:szCs w:val="20"/>
        </w:rPr>
        <w:t>Line Manager</w:t>
      </w:r>
      <w:r>
        <w:rPr>
          <w:color w:val="auto"/>
          <w:sz w:val="20"/>
          <w:szCs w:val="20"/>
        </w:rPr>
        <w:t xml:space="preserve"> </w:t>
      </w:r>
    </w:p>
    <w:p w14:paraId="6713CC04" w14:textId="77777777" w:rsidR="00944C67" w:rsidRDefault="00944C67">
      <w:pPr>
        <w:jc w:val="both"/>
        <w:rPr>
          <w:rFonts w:cs="Arial"/>
          <w:b/>
          <w:color w:val="FF0000"/>
          <w:szCs w:val="22"/>
          <w:lang w:val="en-US"/>
        </w:rPr>
      </w:pPr>
    </w:p>
    <w:p w14:paraId="555DEEAD" w14:textId="27C04CC6" w:rsidR="00A461EC" w:rsidRDefault="007B4A84">
      <w:pPr>
        <w:jc w:val="both"/>
        <w:rPr>
          <w:rFonts w:cs="Arial"/>
          <w:b/>
          <w:color w:val="FF0000"/>
          <w:szCs w:val="22"/>
          <w:lang w:val="en-US"/>
        </w:rPr>
      </w:pPr>
      <w:r w:rsidRPr="007B4A84">
        <w:rPr>
          <w:rFonts w:asciiTheme="minorHAnsi" w:hAnsiTheme="minorHAnsi" w:cstheme="minorHAnsi"/>
          <w:bCs/>
          <w:color w:val="000000" w:themeColor="text1"/>
          <w:sz w:val="20"/>
          <w:lang w:val="en-US"/>
        </w:rPr>
        <w:t>Managers are responsible for training staff on Company Policies and Procedures contained in the Information Security, Environmental, Health and Safety and Quality Management Systems</w:t>
      </w:r>
    </w:p>
    <w:tbl>
      <w:tblPr>
        <w:tblW w:w="10065" w:type="dxa"/>
        <w:tblInd w:w="108" w:type="dxa"/>
        <w:tblLayout w:type="fixed"/>
        <w:tblLook w:val="0000" w:firstRow="0" w:lastRow="0" w:firstColumn="0" w:lastColumn="0" w:noHBand="0" w:noVBand="0"/>
      </w:tblPr>
      <w:tblGrid>
        <w:gridCol w:w="4763"/>
        <w:gridCol w:w="5302"/>
      </w:tblGrid>
      <w:tr w:rsidR="00A461EC" w:rsidRPr="001C6ACA" w14:paraId="1341B20E" w14:textId="77777777" w:rsidTr="009B756D">
        <w:trPr>
          <w:trHeight w:val="2236"/>
        </w:trPr>
        <w:tc>
          <w:tcPr>
            <w:tcW w:w="4763" w:type="dxa"/>
          </w:tcPr>
          <w:p w14:paraId="566C3936" w14:textId="77777777" w:rsidR="00A461EC" w:rsidRDefault="00A461EC" w:rsidP="009B756D">
            <w:pPr>
              <w:spacing w:before="120" w:after="120" w:line="288" w:lineRule="auto"/>
              <w:jc w:val="both"/>
              <w:rPr>
                <w:rFonts w:cs="Arial"/>
                <w:b/>
                <w:szCs w:val="22"/>
                <w:u w:val="single"/>
              </w:rPr>
            </w:pPr>
          </w:p>
          <w:p w14:paraId="10DBBA8A" w14:textId="340375AB" w:rsidR="00A461EC" w:rsidRPr="00090AE7" w:rsidRDefault="00A461EC" w:rsidP="009B756D">
            <w:pPr>
              <w:spacing w:before="120" w:after="120" w:line="288" w:lineRule="auto"/>
              <w:jc w:val="both"/>
              <w:rPr>
                <w:rFonts w:cs="Arial"/>
                <w:b/>
                <w:szCs w:val="22"/>
              </w:rPr>
            </w:pPr>
            <w:r w:rsidRPr="00090AE7">
              <w:rPr>
                <w:rFonts w:cs="Arial"/>
                <w:b/>
                <w:szCs w:val="22"/>
              </w:rPr>
              <w:t>A</w:t>
            </w:r>
            <w:r w:rsidR="00AD61F2">
              <w:rPr>
                <w:rFonts w:cs="Arial"/>
                <w:b/>
                <w:szCs w:val="22"/>
              </w:rPr>
              <w:t>pprovals</w:t>
            </w:r>
            <w:r w:rsidRPr="00090AE7">
              <w:rPr>
                <w:rFonts w:cs="Arial"/>
                <w:b/>
                <w:szCs w:val="22"/>
              </w:rPr>
              <w:t>:</w:t>
            </w:r>
          </w:p>
          <w:p w14:paraId="58900584" w14:textId="77777777" w:rsidR="00A461EC" w:rsidRPr="001C6ACA" w:rsidRDefault="00A461EC" w:rsidP="009B756D">
            <w:pPr>
              <w:spacing w:before="120" w:after="120" w:line="288" w:lineRule="auto"/>
              <w:jc w:val="both"/>
              <w:rPr>
                <w:rFonts w:cs="Arial"/>
                <w:b/>
                <w:szCs w:val="22"/>
                <w:u w:val="single"/>
              </w:rPr>
            </w:pPr>
            <w:r w:rsidRPr="001C6ACA">
              <w:rPr>
                <w:rFonts w:cs="Arial"/>
                <w:b/>
                <w:szCs w:val="22"/>
                <w:u w:val="single"/>
              </w:rPr>
              <w:t xml:space="preserve">Line Manager </w:t>
            </w:r>
          </w:p>
          <w:p w14:paraId="28307A70" w14:textId="77777777" w:rsidR="00A461EC" w:rsidRPr="001C6ACA" w:rsidRDefault="00A461EC" w:rsidP="009B756D">
            <w:pPr>
              <w:spacing w:before="120" w:after="120" w:line="288" w:lineRule="auto"/>
              <w:jc w:val="both"/>
              <w:rPr>
                <w:rFonts w:cs="Arial"/>
                <w:szCs w:val="22"/>
              </w:rPr>
            </w:pPr>
            <w:r w:rsidRPr="001C6ACA">
              <w:rPr>
                <w:rFonts w:cs="Arial"/>
                <w:szCs w:val="22"/>
              </w:rPr>
              <w:t>Name: ………………………………………………...</w:t>
            </w:r>
          </w:p>
          <w:p w14:paraId="66D5DA3A" w14:textId="162A1C8E" w:rsidR="00A461EC" w:rsidRPr="001C6ACA" w:rsidRDefault="00AD61F2" w:rsidP="009B756D">
            <w:pPr>
              <w:spacing w:before="120" w:after="120" w:line="288" w:lineRule="auto"/>
              <w:jc w:val="both"/>
              <w:rPr>
                <w:rFonts w:cs="Arial"/>
                <w:szCs w:val="22"/>
              </w:rPr>
            </w:pPr>
            <w:r>
              <w:rPr>
                <w:rFonts w:cs="Arial"/>
                <w:szCs w:val="22"/>
              </w:rPr>
              <w:t>Signature:</w:t>
            </w:r>
            <w:r w:rsidR="00A461EC">
              <w:rPr>
                <w:rFonts w:cs="Arial"/>
                <w:szCs w:val="22"/>
              </w:rPr>
              <w:t>…………………………………</w:t>
            </w:r>
          </w:p>
          <w:p w14:paraId="3521BE1C" w14:textId="2F79C51F" w:rsidR="00A461EC" w:rsidRPr="001C6ACA" w:rsidRDefault="004A0A3A" w:rsidP="009B756D">
            <w:pPr>
              <w:spacing w:before="120" w:after="120" w:line="288" w:lineRule="auto"/>
              <w:jc w:val="both"/>
              <w:rPr>
                <w:rFonts w:cs="Arial"/>
                <w:szCs w:val="22"/>
              </w:rPr>
            </w:pPr>
            <w:r>
              <w:rPr>
                <w:rFonts w:cs="Arial"/>
                <w:szCs w:val="22"/>
              </w:rPr>
              <w:t>Date:</w:t>
            </w:r>
            <w:r w:rsidR="00A461EC">
              <w:rPr>
                <w:rFonts w:cs="Arial"/>
                <w:szCs w:val="22"/>
              </w:rPr>
              <w:t>…………………………………………</w:t>
            </w:r>
          </w:p>
        </w:tc>
        <w:tc>
          <w:tcPr>
            <w:tcW w:w="5302" w:type="dxa"/>
          </w:tcPr>
          <w:p w14:paraId="6A87063F" w14:textId="77777777" w:rsidR="00A461EC" w:rsidRPr="001C6ACA" w:rsidRDefault="00A461EC" w:rsidP="009B756D">
            <w:pPr>
              <w:spacing w:before="120" w:after="120" w:line="288" w:lineRule="auto"/>
              <w:jc w:val="both"/>
              <w:rPr>
                <w:rFonts w:cs="Arial"/>
                <w:b/>
                <w:szCs w:val="22"/>
              </w:rPr>
            </w:pPr>
          </w:p>
          <w:p w14:paraId="678EBDD3" w14:textId="77777777" w:rsidR="00A461EC" w:rsidRDefault="00A461EC" w:rsidP="009B756D">
            <w:pPr>
              <w:spacing w:before="120" w:after="120" w:line="288" w:lineRule="auto"/>
              <w:jc w:val="both"/>
              <w:rPr>
                <w:rFonts w:cs="Arial"/>
                <w:b/>
                <w:szCs w:val="22"/>
                <w:u w:val="single"/>
              </w:rPr>
            </w:pPr>
          </w:p>
          <w:p w14:paraId="6A152336" w14:textId="77777777" w:rsidR="00A461EC" w:rsidRPr="001C6ACA" w:rsidRDefault="00A461EC" w:rsidP="009B756D">
            <w:pPr>
              <w:spacing w:before="120" w:after="120" w:line="288" w:lineRule="auto"/>
              <w:jc w:val="both"/>
              <w:rPr>
                <w:rFonts w:cs="Arial"/>
                <w:b/>
                <w:szCs w:val="22"/>
                <w:u w:val="single"/>
              </w:rPr>
            </w:pPr>
            <w:r w:rsidRPr="001C6ACA">
              <w:rPr>
                <w:rFonts w:cs="Arial"/>
                <w:b/>
                <w:szCs w:val="22"/>
                <w:u w:val="single"/>
              </w:rPr>
              <w:t>Post Holder</w:t>
            </w:r>
          </w:p>
          <w:p w14:paraId="47F4CD78" w14:textId="2278AF22" w:rsidR="00A461EC" w:rsidRPr="001C6ACA" w:rsidRDefault="00A461EC" w:rsidP="009B756D">
            <w:pPr>
              <w:spacing w:before="120" w:after="120" w:line="288" w:lineRule="auto"/>
              <w:ind w:right="175"/>
              <w:jc w:val="both"/>
              <w:rPr>
                <w:rFonts w:cs="Arial"/>
                <w:szCs w:val="22"/>
              </w:rPr>
            </w:pPr>
            <w:r w:rsidRPr="001C6ACA">
              <w:rPr>
                <w:rFonts w:cs="Arial"/>
                <w:szCs w:val="22"/>
              </w:rPr>
              <w:t>Name: …………………………</w:t>
            </w:r>
            <w:r w:rsidR="004A0A3A" w:rsidRPr="001C6ACA">
              <w:rPr>
                <w:rFonts w:cs="Arial"/>
                <w:szCs w:val="22"/>
              </w:rPr>
              <w:t>….</w:t>
            </w:r>
            <w:r w:rsidRPr="001C6ACA">
              <w:rPr>
                <w:rFonts w:cs="Arial"/>
                <w:szCs w:val="22"/>
              </w:rPr>
              <w:t>……………………</w:t>
            </w:r>
            <w:r w:rsidR="004A0A3A" w:rsidRPr="001C6ACA">
              <w:rPr>
                <w:rFonts w:cs="Arial"/>
                <w:szCs w:val="22"/>
              </w:rPr>
              <w:t>…...</w:t>
            </w:r>
          </w:p>
          <w:p w14:paraId="157B624B" w14:textId="60A26BC6" w:rsidR="00A461EC" w:rsidRPr="001C6ACA" w:rsidRDefault="004A0A3A" w:rsidP="009B756D">
            <w:pPr>
              <w:spacing w:before="120" w:line="288" w:lineRule="auto"/>
              <w:jc w:val="both"/>
              <w:rPr>
                <w:rFonts w:cs="Arial"/>
                <w:szCs w:val="22"/>
              </w:rPr>
            </w:pPr>
            <w:r>
              <w:rPr>
                <w:rFonts w:cs="Arial"/>
                <w:szCs w:val="22"/>
              </w:rPr>
              <w:t>Signature:</w:t>
            </w:r>
            <w:r w:rsidR="00A461EC">
              <w:rPr>
                <w:rFonts w:cs="Arial"/>
                <w:szCs w:val="22"/>
              </w:rPr>
              <w:t>……………………………………</w:t>
            </w:r>
          </w:p>
          <w:p w14:paraId="397687BA" w14:textId="314FA73F" w:rsidR="00A461EC" w:rsidRPr="001C6ACA" w:rsidRDefault="004A0A3A" w:rsidP="009B756D">
            <w:pPr>
              <w:spacing w:before="120" w:after="120" w:line="288" w:lineRule="auto"/>
              <w:jc w:val="both"/>
              <w:rPr>
                <w:rFonts w:cs="Arial"/>
                <w:szCs w:val="22"/>
              </w:rPr>
            </w:pPr>
            <w:r w:rsidRPr="001C6ACA">
              <w:rPr>
                <w:rFonts w:cs="Arial"/>
                <w:szCs w:val="22"/>
              </w:rPr>
              <w:t>Date:</w:t>
            </w:r>
            <w:r w:rsidR="00A461EC" w:rsidRPr="001C6ACA">
              <w:rPr>
                <w:rFonts w:cs="Arial"/>
                <w:szCs w:val="22"/>
              </w:rPr>
              <w:t>…………………………</w:t>
            </w:r>
            <w:r w:rsidR="00A461EC">
              <w:rPr>
                <w:rFonts w:cs="Arial"/>
                <w:szCs w:val="22"/>
              </w:rPr>
              <w:t>…………………</w:t>
            </w:r>
          </w:p>
        </w:tc>
      </w:tr>
    </w:tbl>
    <w:p w14:paraId="2CD1A9B2" w14:textId="77777777" w:rsidR="00A461EC" w:rsidRDefault="00A461EC">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4DFBB044" w:rsidR="004F1E68" w:rsidRDefault="002B57E1" w:rsidP="00110350">
      <w:pPr>
        <w:rPr>
          <w:rFonts w:cs="Arial"/>
          <w:b/>
          <w:szCs w:val="22"/>
          <w:lang w:val="en-US"/>
        </w:rPr>
      </w:pPr>
      <w:r w:rsidRPr="002B57E1">
        <w:rPr>
          <w:rFonts w:cs="Arial"/>
          <w:b/>
          <w:szCs w:val="22"/>
          <w:lang w:val="en-US"/>
        </w:rPr>
        <w:t xml:space="preserve">The company </w:t>
      </w:r>
      <w:r w:rsidR="004A0A3A" w:rsidRPr="002B57E1">
        <w:rPr>
          <w:rFonts w:cs="Arial"/>
          <w:b/>
          <w:szCs w:val="22"/>
          <w:lang w:val="en-US"/>
        </w:rPr>
        <w:t>reserves</w:t>
      </w:r>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110350">
        <w:rPr>
          <w:rFonts w:cs="Arial"/>
          <w:b/>
          <w:szCs w:val="22"/>
          <w:lang w:val="en-US"/>
        </w:rPr>
        <w:t>the</w:t>
      </w:r>
      <w:r w:rsidR="00456663">
        <w:rPr>
          <w:rFonts w:cs="Arial"/>
          <w:b/>
          <w:szCs w:val="22"/>
          <w:lang w:val="en-US"/>
        </w:rPr>
        <w:t xml:space="preserve"> People </w:t>
      </w:r>
      <w:r w:rsidR="00110350">
        <w:rPr>
          <w:rFonts w:cs="Arial"/>
          <w:b/>
          <w:szCs w:val="22"/>
          <w:lang w:val="en-US"/>
        </w:rPr>
        <w:t xml:space="preserve">Services </w:t>
      </w:r>
      <w:r w:rsidR="00456663">
        <w:rPr>
          <w:rFonts w:cs="Arial"/>
          <w:b/>
          <w:szCs w:val="22"/>
          <w:lang w:val="en-US"/>
        </w:rPr>
        <w:t>Team</w:t>
      </w:r>
      <w:r w:rsidR="00110350">
        <w:rPr>
          <w:rFonts w:cs="Arial"/>
          <w:b/>
          <w:szCs w:val="22"/>
          <w:lang w:val="en-US"/>
        </w:rPr>
        <w:t xml:space="preserve"> via the Helpdesk by raising a query using the following link </w:t>
      </w:r>
      <w:r w:rsidR="00487ED3" w:rsidRPr="00487ED3">
        <w:t>https://peopleserviceshelpdesk.restoreplc.com</w:t>
      </w:r>
      <w:r w:rsidR="00110350">
        <w:rPr>
          <w:rFonts w:cs="Arial"/>
          <w:b/>
          <w:szCs w:val="22"/>
          <w:lang w:val="en-US"/>
        </w:rPr>
        <w:t xml:space="preserve"> </w:t>
      </w:r>
      <w:r w:rsidR="00456663">
        <w:rPr>
          <w:rFonts w:cs="Arial"/>
          <w:b/>
          <w:szCs w:val="22"/>
          <w:lang w:val="en-US"/>
        </w:rPr>
        <w:t xml:space="preserve">. </w:t>
      </w:r>
    </w:p>
    <w:p w14:paraId="3C6C11C5" w14:textId="77777777" w:rsidR="00487ED3" w:rsidRDefault="00487ED3" w:rsidP="00487ED3">
      <w:pPr>
        <w:jc w:val="center"/>
        <w:rPr>
          <w:rFonts w:cs="Arial"/>
          <w:szCs w:val="22"/>
          <w:lang w:val="en-US"/>
        </w:rPr>
      </w:pPr>
    </w:p>
    <w:p w14:paraId="1E85C7AF" w14:textId="77777777" w:rsidR="00852AB6" w:rsidRDefault="00852AB6" w:rsidP="00487ED3">
      <w:pPr>
        <w:jc w:val="center"/>
        <w:rPr>
          <w:rFonts w:cs="Arial"/>
          <w:szCs w:val="22"/>
          <w:lang w:val="en-US"/>
        </w:rPr>
      </w:pPr>
    </w:p>
    <w:p w14:paraId="73E4D5ED" w14:textId="77777777" w:rsidR="00852AB6" w:rsidRPr="00487ED3" w:rsidRDefault="00852AB6" w:rsidP="00852AB6">
      <w:pPr>
        <w:rPr>
          <w:rFonts w:cs="Arial"/>
          <w:szCs w:val="22"/>
          <w:lang w:val="en-US"/>
        </w:rPr>
      </w:pPr>
    </w:p>
    <w:sectPr w:rsidR="00852AB6" w:rsidRPr="00487ED3" w:rsidSect="00874AD7">
      <w:headerReference w:type="default" r:id="rId10"/>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FFB0" w14:textId="77777777" w:rsidR="00A02DFA" w:rsidRDefault="00A02DFA">
      <w:r>
        <w:separator/>
      </w:r>
    </w:p>
  </w:endnote>
  <w:endnote w:type="continuationSeparator" w:id="0">
    <w:p w14:paraId="0DDC34DE" w14:textId="77777777" w:rsidR="00A02DFA" w:rsidRDefault="00A0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163C" w14:textId="77777777" w:rsidR="00A02DFA" w:rsidRDefault="00A02DFA">
      <w:r>
        <w:separator/>
      </w:r>
    </w:p>
  </w:footnote>
  <w:footnote w:type="continuationSeparator" w:id="0">
    <w:p w14:paraId="459732F8" w14:textId="77777777" w:rsidR="00A02DFA" w:rsidRDefault="00A0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108.75pt">
          <v:imagedata r:id="rId1" o:title=""/>
        </v:shape>
        <o:OLEObject Type="Embed" ProgID="Visio.Drawing.11" ShapeID="_x0000_i1025" DrawAspect="Content" ObjectID="_1841898471"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7DB5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D539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8C21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82CC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DC174E"/>
    <w:multiLevelType w:val="hybridMultilevel"/>
    <w:tmpl w:val="63DC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D78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0028CB"/>
    <w:multiLevelType w:val="hybridMultilevel"/>
    <w:tmpl w:val="4A16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929F6"/>
    <w:multiLevelType w:val="hybridMultilevel"/>
    <w:tmpl w:val="F31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F590A"/>
    <w:multiLevelType w:val="hybridMultilevel"/>
    <w:tmpl w:val="1AA0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BD395C"/>
    <w:multiLevelType w:val="hybridMultilevel"/>
    <w:tmpl w:val="3C4E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C1F50"/>
    <w:multiLevelType w:val="hybridMultilevel"/>
    <w:tmpl w:val="F32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74D48"/>
    <w:multiLevelType w:val="hybridMultilevel"/>
    <w:tmpl w:val="6F2E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090860"/>
    <w:multiLevelType w:val="hybridMultilevel"/>
    <w:tmpl w:val="E81C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277B91"/>
    <w:multiLevelType w:val="hybridMultilevel"/>
    <w:tmpl w:val="72EE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FA6AF2"/>
    <w:multiLevelType w:val="hybridMultilevel"/>
    <w:tmpl w:val="686E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23081E"/>
    <w:multiLevelType w:val="hybridMultilevel"/>
    <w:tmpl w:val="8564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7460A4"/>
    <w:multiLevelType w:val="hybridMultilevel"/>
    <w:tmpl w:val="6E52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27C10"/>
    <w:multiLevelType w:val="hybridMultilevel"/>
    <w:tmpl w:val="8910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06CA0"/>
    <w:multiLevelType w:val="hybridMultilevel"/>
    <w:tmpl w:val="2CFC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12F2C"/>
    <w:multiLevelType w:val="hybridMultilevel"/>
    <w:tmpl w:val="CB5E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653678">
    <w:abstractNumId w:val="18"/>
  </w:num>
  <w:num w:numId="2" w16cid:durableId="278338481">
    <w:abstractNumId w:val="30"/>
  </w:num>
  <w:num w:numId="3" w16cid:durableId="44067903">
    <w:abstractNumId w:val="14"/>
  </w:num>
  <w:num w:numId="4" w16cid:durableId="94329331">
    <w:abstractNumId w:val="23"/>
  </w:num>
  <w:num w:numId="5" w16cid:durableId="553741692">
    <w:abstractNumId w:val="21"/>
  </w:num>
  <w:num w:numId="6" w16cid:durableId="100346110">
    <w:abstractNumId w:val="44"/>
  </w:num>
  <w:num w:numId="7" w16cid:durableId="1702509924">
    <w:abstractNumId w:val="38"/>
  </w:num>
  <w:num w:numId="8" w16cid:durableId="821625255">
    <w:abstractNumId w:val="16"/>
  </w:num>
  <w:num w:numId="9" w16cid:durableId="1584294924">
    <w:abstractNumId w:val="31"/>
  </w:num>
  <w:num w:numId="10" w16cid:durableId="929117339">
    <w:abstractNumId w:val="43"/>
  </w:num>
  <w:num w:numId="11" w16cid:durableId="203903850">
    <w:abstractNumId w:val="4"/>
  </w:num>
  <w:num w:numId="12" w16cid:durableId="1275555689">
    <w:abstractNumId w:val="24"/>
  </w:num>
  <w:num w:numId="13" w16cid:durableId="1025669642">
    <w:abstractNumId w:val="25"/>
  </w:num>
  <w:num w:numId="14" w16cid:durableId="692149566">
    <w:abstractNumId w:val="28"/>
  </w:num>
  <w:num w:numId="15" w16cid:durableId="604465467">
    <w:abstractNumId w:val="7"/>
  </w:num>
  <w:num w:numId="16" w16cid:durableId="2123529398">
    <w:abstractNumId w:val="37"/>
  </w:num>
  <w:num w:numId="17" w16cid:durableId="114567608">
    <w:abstractNumId w:val="12"/>
  </w:num>
  <w:num w:numId="18" w16cid:durableId="1742294386">
    <w:abstractNumId w:val="5"/>
  </w:num>
  <w:num w:numId="19" w16cid:durableId="1358041797">
    <w:abstractNumId w:val="15"/>
  </w:num>
  <w:num w:numId="20" w16cid:durableId="561713726">
    <w:abstractNumId w:val="22"/>
  </w:num>
  <w:num w:numId="21" w16cid:durableId="1030452110">
    <w:abstractNumId w:val="35"/>
  </w:num>
  <w:num w:numId="22" w16cid:durableId="1217282643">
    <w:abstractNumId w:val="34"/>
  </w:num>
  <w:num w:numId="23" w16cid:durableId="1593856715">
    <w:abstractNumId w:val="32"/>
  </w:num>
  <w:num w:numId="24" w16cid:durableId="1595554908">
    <w:abstractNumId w:val="33"/>
  </w:num>
  <w:num w:numId="25" w16cid:durableId="782067370">
    <w:abstractNumId w:val="19"/>
  </w:num>
  <w:num w:numId="26" w16cid:durableId="2091920836">
    <w:abstractNumId w:val="36"/>
  </w:num>
  <w:num w:numId="27" w16cid:durableId="1692995599">
    <w:abstractNumId w:val="29"/>
  </w:num>
  <w:num w:numId="28" w16cid:durableId="92213149">
    <w:abstractNumId w:val="17"/>
  </w:num>
  <w:num w:numId="29" w16cid:durableId="734818857">
    <w:abstractNumId w:val="8"/>
  </w:num>
  <w:num w:numId="30" w16cid:durableId="1372532058">
    <w:abstractNumId w:val="3"/>
  </w:num>
  <w:num w:numId="31" w16cid:durableId="73552339">
    <w:abstractNumId w:val="1"/>
  </w:num>
  <w:num w:numId="32" w16cid:durableId="1162115979">
    <w:abstractNumId w:val="2"/>
  </w:num>
  <w:num w:numId="33" w16cid:durableId="1423186132">
    <w:abstractNumId w:val="0"/>
  </w:num>
  <w:num w:numId="34" w16cid:durableId="985551750">
    <w:abstractNumId w:val="41"/>
  </w:num>
  <w:num w:numId="35" w16cid:durableId="1503858058">
    <w:abstractNumId w:val="13"/>
  </w:num>
  <w:num w:numId="36" w16cid:durableId="1457333792">
    <w:abstractNumId w:val="26"/>
  </w:num>
  <w:num w:numId="37" w16cid:durableId="575936116">
    <w:abstractNumId w:val="6"/>
  </w:num>
  <w:num w:numId="38" w16cid:durableId="1002977343">
    <w:abstractNumId w:val="40"/>
  </w:num>
  <w:num w:numId="39" w16cid:durableId="15497829">
    <w:abstractNumId w:val="27"/>
  </w:num>
  <w:num w:numId="40" w16cid:durableId="2141612190">
    <w:abstractNumId w:val="20"/>
  </w:num>
  <w:num w:numId="41" w16cid:durableId="674109021">
    <w:abstractNumId w:val="9"/>
  </w:num>
  <w:num w:numId="42" w16cid:durableId="457645103">
    <w:abstractNumId w:val="39"/>
  </w:num>
  <w:num w:numId="43" w16cid:durableId="873930393">
    <w:abstractNumId w:val="42"/>
  </w:num>
  <w:num w:numId="44" w16cid:durableId="910583998">
    <w:abstractNumId w:val="10"/>
  </w:num>
  <w:num w:numId="45" w16cid:durableId="23740349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13558"/>
    <w:rsid w:val="0001531F"/>
    <w:rsid w:val="00027737"/>
    <w:rsid w:val="00050941"/>
    <w:rsid w:val="00075417"/>
    <w:rsid w:val="00090AE7"/>
    <w:rsid w:val="00097979"/>
    <w:rsid w:val="000C2664"/>
    <w:rsid w:val="000E1C89"/>
    <w:rsid w:val="00110350"/>
    <w:rsid w:val="00126940"/>
    <w:rsid w:val="00164B03"/>
    <w:rsid w:val="001B0B76"/>
    <w:rsid w:val="001C0D81"/>
    <w:rsid w:val="001C47F0"/>
    <w:rsid w:val="001C6ACA"/>
    <w:rsid w:val="001E3715"/>
    <w:rsid w:val="00211F86"/>
    <w:rsid w:val="00240F2C"/>
    <w:rsid w:val="002A08A0"/>
    <w:rsid w:val="002B57E1"/>
    <w:rsid w:val="002C569A"/>
    <w:rsid w:val="002C61FD"/>
    <w:rsid w:val="002F0C90"/>
    <w:rsid w:val="002F5BD0"/>
    <w:rsid w:val="003324C7"/>
    <w:rsid w:val="00394154"/>
    <w:rsid w:val="003A4579"/>
    <w:rsid w:val="003B3F09"/>
    <w:rsid w:val="003F45D9"/>
    <w:rsid w:val="00427E52"/>
    <w:rsid w:val="00456663"/>
    <w:rsid w:val="00487ED3"/>
    <w:rsid w:val="004A0A3A"/>
    <w:rsid w:val="004E635C"/>
    <w:rsid w:val="004F1E68"/>
    <w:rsid w:val="00552929"/>
    <w:rsid w:val="005C69F4"/>
    <w:rsid w:val="005D4A55"/>
    <w:rsid w:val="006035CE"/>
    <w:rsid w:val="00615B35"/>
    <w:rsid w:val="00620C74"/>
    <w:rsid w:val="006530B6"/>
    <w:rsid w:val="00675BB6"/>
    <w:rsid w:val="00681675"/>
    <w:rsid w:val="006D38E9"/>
    <w:rsid w:val="006D6CC8"/>
    <w:rsid w:val="00720170"/>
    <w:rsid w:val="00720BAE"/>
    <w:rsid w:val="007B4A84"/>
    <w:rsid w:val="007E364E"/>
    <w:rsid w:val="00852AB6"/>
    <w:rsid w:val="00871C1E"/>
    <w:rsid w:val="00872358"/>
    <w:rsid w:val="00874AD7"/>
    <w:rsid w:val="00877E1B"/>
    <w:rsid w:val="008825D2"/>
    <w:rsid w:val="008A68BC"/>
    <w:rsid w:val="00911E72"/>
    <w:rsid w:val="00944C67"/>
    <w:rsid w:val="00965446"/>
    <w:rsid w:val="009833C0"/>
    <w:rsid w:val="00983669"/>
    <w:rsid w:val="009D4144"/>
    <w:rsid w:val="00A02DFA"/>
    <w:rsid w:val="00A17E3D"/>
    <w:rsid w:val="00A461EC"/>
    <w:rsid w:val="00A92F99"/>
    <w:rsid w:val="00AB3346"/>
    <w:rsid w:val="00AD61F2"/>
    <w:rsid w:val="00AF3A6B"/>
    <w:rsid w:val="00BC27D5"/>
    <w:rsid w:val="00BD6E05"/>
    <w:rsid w:val="00BF5D9C"/>
    <w:rsid w:val="00C12A5E"/>
    <w:rsid w:val="00C60F1F"/>
    <w:rsid w:val="00C93A08"/>
    <w:rsid w:val="00CA4F04"/>
    <w:rsid w:val="00CB611B"/>
    <w:rsid w:val="00CC5FBE"/>
    <w:rsid w:val="00D074D9"/>
    <w:rsid w:val="00D15BF7"/>
    <w:rsid w:val="00D30E98"/>
    <w:rsid w:val="00D950D4"/>
    <w:rsid w:val="00DA4B08"/>
    <w:rsid w:val="00E95501"/>
    <w:rsid w:val="00EA2E14"/>
    <w:rsid w:val="00EA704C"/>
    <w:rsid w:val="00EE47BE"/>
    <w:rsid w:val="00EE59D6"/>
    <w:rsid w:val="00F34CDE"/>
    <w:rsid w:val="00F36F67"/>
    <w:rsid w:val="00F574F9"/>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character" w:styleId="Hyperlink">
    <w:name w:val="Hyperlink"/>
    <w:basedOn w:val="DefaultParagraphFont"/>
    <w:uiPriority w:val="99"/>
    <w:unhideWhenUsed/>
    <w:rsid w:val="00110350"/>
    <w:rPr>
      <w:color w:val="0000FF" w:themeColor="hyperlink"/>
      <w:u w:val="single"/>
    </w:rPr>
  </w:style>
  <w:style w:type="character" w:styleId="UnresolvedMention">
    <w:name w:val="Unresolved Mention"/>
    <w:basedOn w:val="DefaultParagraphFont"/>
    <w:uiPriority w:val="99"/>
    <w:semiHidden/>
    <w:unhideWhenUsed/>
    <w:rsid w:val="00110350"/>
    <w:rPr>
      <w:color w:val="605E5C"/>
      <w:shd w:val="clear" w:color="auto" w:fill="E1DFDD"/>
    </w:rPr>
  </w:style>
  <w:style w:type="paragraph" w:customStyle="1" w:styleId="Default">
    <w:name w:val="Default"/>
    <w:rsid w:val="00BC27D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Expiry xmlns="10926b9b-8a6e-4282-8894-a8fb602a1fa0" xsi:nil="true"/>
    <TaxCatchAll xmlns="ee1e9863-fec8-4bab-b86e-9a49f5cdce34">
      <Value>2</Value>
      <Value>10</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4CD9354DC3F4ABB007173FAE60527" ma:contentTypeVersion="14" ma:contentTypeDescription="Create a new document." ma:contentTypeScope="" ma:versionID="01b70cae617e15f3866c17d4a1a5e256">
  <xsd:schema xmlns:xsd="http://www.w3.org/2001/XMLSchema" xmlns:xs="http://www.w3.org/2001/XMLSchema" xmlns:p="http://schemas.microsoft.com/office/2006/metadata/properties" xmlns:ns2="10926b9b-8a6e-4282-8894-a8fb602a1fa0" xmlns:ns3="ee1e9863-fec8-4bab-b86e-9a49f5cdce34" targetNamespace="http://schemas.microsoft.com/office/2006/metadata/properties" ma:root="true" ma:fieldsID="6beb666bf8c9343c38e45e8bf70c405e" ns2:_="" ns3:_="">
    <xsd:import namespace="10926b9b-8a6e-4282-8894-a8fb602a1fa0"/>
    <xsd:import namespace="ee1e9863-fec8-4bab-b86e-9a49f5cdce34"/>
    <xsd:element name="properties">
      <xsd:complexType>
        <xsd:sequence>
          <xsd:element name="documentManagement">
            <xsd:complexType>
              <xsd:all>
                <xsd:element ref="ns2:MediaServiceMetadata" minOccurs="0"/>
                <xsd:element ref="ns2:MediaServiceFastMetadata" minOccurs="0"/>
                <xsd:element ref="ns3:TaxCatchAll" minOccurs="0"/>
                <xsd:element ref="ns2:DocumentExpiry"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26b9b-8a6e-4282-8894-a8fb602a1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Expiry" ma:index="11" nillable="true" ma:displayName="Document Expiry" ma:format="DateOnly" ma:internalName="DocumentExpiry">
      <xsd:simpleType>
        <xsd:restriction base="dms:DateTim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e9863-fec8-4bab-b86e-9a49f5cdce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f0324a-3a7a-47d5-acfd-5f9656b803b3}" ma:internalName="TaxCatchAll" ma:showField="CatchAllData" ma:web="ee1e9863-fec8-4bab-b86e-9a49f5cdce3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C61E5-E305-4BF6-9A85-54DD447AF471}">
  <ds:schemaRefs>
    <ds:schemaRef ds:uri="http://schemas.microsoft.com/office/2006/metadata/properties"/>
    <ds:schemaRef ds:uri="http://schemas.microsoft.com/office/infopath/2007/PartnerControls"/>
    <ds:schemaRef ds:uri="10926b9b-8a6e-4282-8894-a8fb602a1fa0"/>
    <ds:schemaRef ds:uri="ee1e9863-fec8-4bab-b86e-9a49f5cdce34"/>
  </ds:schemaRefs>
</ds:datastoreItem>
</file>

<file path=customXml/itemProps2.xml><?xml version="1.0" encoding="utf-8"?>
<ds:datastoreItem xmlns:ds="http://schemas.openxmlformats.org/officeDocument/2006/customXml" ds:itemID="{9CAE4762-3F56-4D40-86BB-F08BA0CF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26b9b-8a6e-4282-8894-a8fb602a1fa0"/>
    <ds:schemaRef ds:uri="ee1e9863-fec8-4bab-b86e-9a49f5cdc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851A7-C35A-47B0-8032-D6A41F9FF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PLC-Form-003 Job Description</dc:title>
  <dc:creator>Denyse Thompson</dc:creator>
  <cp:lastModifiedBy>Ben Chambers</cp:lastModifiedBy>
  <cp:revision>23</cp:revision>
  <cp:lastPrinted>2017-07-06T12:46:00Z</cp:lastPrinted>
  <dcterms:created xsi:type="dcterms:W3CDTF">2026-06-02T08:24:00Z</dcterms:created>
  <dcterms:modified xsi:type="dcterms:W3CDTF">2026-06-02T08:41:00Z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ndC_Tax_2TaxHTField">
    <vt:lpwstr/>
  </property>
  <property fmtid="{D5CDD505-2E9C-101B-9397-08002B2CF9AE}" pid="3" name="PolicyExpiry">
    <vt:filetime>2022-01-11T00:00:00Z</vt:filetime>
  </property>
  <property fmtid="{D5CDD505-2E9C-101B-9397-08002B2CF9AE}" pid="4" name="CandC_Tax_7TaxHTField">
    <vt:lpwstr>Form|a78600ea-f7cd-4448-9aa3-e1270eb398d6</vt:lpwstr>
  </property>
  <property fmtid="{D5CDD505-2E9C-101B-9397-08002B2CF9AE}" pid="5" name="UpdatedtoCircleby">
    <vt:lpwstr>Paul Dinsdale</vt:lpwstr>
  </property>
  <property fmtid="{D5CDD505-2E9C-101B-9397-08002B2CF9AE}" pid="6" name="CandC_Tax_4">
    <vt:lpwstr>2;#People|3531c951-6e63-40cc-b765-33d8c899392a</vt:lpwstr>
  </property>
  <property fmtid="{D5CDD505-2E9C-101B-9397-08002B2CF9AE}" pid="7" name="ContentTypeId">
    <vt:lpwstr>0x010100EC34CD9354DC3F4ABB007173FAE60527</vt:lpwstr>
  </property>
  <property fmtid="{D5CDD505-2E9C-101B-9397-08002B2CF9AE}" pid="8" name="SecurityClassification">
    <vt:lpwstr>Public</vt:lpwstr>
  </property>
  <property fmtid="{D5CDD505-2E9C-101B-9397-08002B2CF9AE}" pid="9" name="CandC_Tax_3TaxHTField">
    <vt:lpwstr/>
  </property>
  <property fmtid="{D5CDD505-2E9C-101B-9397-08002B2CF9AE}" pid="10" name="CandC_Tax_8TaxHTField">
    <vt:lpwstr/>
  </property>
  <property fmtid="{D5CDD505-2E9C-101B-9397-08002B2CF9AE}" pid="11" name="CandC_Tax_1TaxHTField">
    <vt:lpwstr/>
  </property>
  <property fmtid="{D5CDD505-2E9C-101B-9397-08002B2CF9AE}" pid="12" name="CandC_Tax_5">
    <vt:lpwstr/>
  </property>
  <property fmtid="{D5CDD505-2E9C-101B-9397-08002B2CF9AE}" pid="13" name="CandC_Tax_6TaxHTField">
    <vt:lpwstr/>
  </property>
  <property fmtid="{D5CDD505-2E9C-101B-9397-08002B2CF9AE}" pid="14" name="CandC_Tax_8">
    <vt:lpwstr/>
  </property>
  <property fmtid="{D5CDD505-2E9C-101B-9397-08002B2CF9AE}" pid="15" name="CandC_Tax_3">
    <vt:lpwstr/>
  </property>
  <property fmtid="{D5CDD505-2E9C-101B-9397-08002B2CF9AE}" pid="16" name="CandC_Tax_4TaxHTField">
    <vt:lpwstr>People|3531c951-6e63-40cc-b765-33d8c899392a</vt:lpwstr>
  </property>
  <property fmtid="{D5CDD505-2E9C-101B-9397-08002B2CF9AE}" pid="17" name="DateofIssue">
    <vt:filetime>2021-01-11T00:00:00Z</vt:filetime>
  </property>
  <property fmtid="{D5CDD505-2E9C-101B-9397-08002B2CF9AE}" pid="18" name="3MonthPolicyExpiryDate">
    <vt:filetime>2021-10-10T23:00:00Z</vt:filetime>
  </property>
  <property fmtid="{D5CDD505-2E9C-101B-9397-08002B2CF9AE}" pid="19" name="CandC_Tax_6">
    <vt:lpwstr/>
  </property>
  <property fmtid="{D5CDD505-2E9C-101B-9397-08002B2CF9AE}" pid="20" name="CandC_Tax_1">
    <vt:lpwstr/>
  </property>
  <property fmtid="{D5CDD505-2E9C-101B-9397-08002B2CF9AE}" pid="21" name="Email Address">
    <vt:lpwstr>31;#People Services</vt:lpwstr>
  </property>
  <property fmtid="{D5CDD505-2E9C-101B-9397-08002B2CF9AE}" pid="22" name="CandC_Tax_5TaxHTField">
    <vt:lpwstr/>
  </property>
  <property fmtid="{D5CDD505-2E9C-101B-9397-08002B2CF9AE}" pid="23" name="TypeofContent">
    <vt:lpwstr>Form</vt:lpwstr>
  </property>
  <property fmtid="{D5CDD505-2E9C-101B-9397-08002B2CF9AE}" pid="24" name="DocumentOwner">
    <vt:lpwstr>Group HR</vt:lpwstr>
  </property>
  <property fmtid="{D5CDD505-2E9C-101B-9397-08002B2CF9AE}" pid="25" name="CandC_Tax_2">
    <vt:lpwstr/>
  </property>
  <property fmtid="{D5CDD505-2E9C-101B-9397-08002B2CF9AE}" pid="26" name="CandC_Tax_7">
    <vt:lpwstr>10;#Form|a78600ea-f7cd-4448-9aa3-e1270eb398d6</vt:lpwstr>
  </property>
  <property fmtid="{D5CDD505-2E9C-101B-9397-08002B2CF9AE}" pid="27" name="IssueNumber">
    <vt:r8>2</vt:r8>
  </property>
</Properties>
</file>